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ACE7A" w14:textId="77777777" w:rsidR="00EA4D19" w:rsidRDefault="00635A46">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2E7ACEF8" wp14:editId="2E7ACEF9">
            <wp:extent cx="3021399" cy="1088250"/>
            <wp:effectExtent l="0" t="0" r="0" b="0"/>
            <wp:docPr id="211389326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021399" cy="1088250"/>
                    </a:xfrm>
                    <a:prstGeom prst="rect">
                      <a:avLst/>
                    </a:prstGeom>
                    <a:ln/>
                  </pic:spPr>
                </pic:pic>
              </a:graphicData>
            </a:graphic>
          </wp:inline>
        </w:drawing>
      </w:r>
    </w:p>
    <w:p w14:paraId="2E7ACE7B" w14:textId="77777777" w:rsidR="00EA4D19" w:rsidRDefault="00EA4D19">
      <w:pPr>
        <w:spacing w:line="288" w:lineRule="auto"/>
        <w:jc w:val="center"/>
        <w:rPr>
          <w:rFonts w:ascii="Times New Roman" w:eastAsia="Times New Roman" w:hAnsi="Times New Roman" w:cs="Times New Roman"/>
          <w:b/>
          <w:bCs/>
          <w:sz w:val="24"/>
          <w:szCs w:val="24"/>
        </w:rPr>
      </w:pPr>
    </w:p>
    <w:p w14:paraId="2E7ACE7C" w14:textId="77777777" w:rsidR="00EA4D19" w:rsidRDefault="00635A46">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Bērnu aizsardzības centrs</w:t>
      </w:r>
    </w:p>
    <w:p w14:paraId="2E7ACE7D" w14:textId="77777777" w:rsidR="00EA4D19" w:rsidRDefault="00635A46">
      <w:pPr>
        <w:spacing w:line="288" w:lineRule="auto"/>
        <w:jc w:val="center"/>
        <w:rPr>
          <w:rFonts w:ascii="Times New Roman" w:eastAsia="Times New Roman" w:hAnsi="Times New Roman" w:cs="Times New Roman"/>
          <w:sz w:val="20"/>
          <w:szCs w:val="20"/>
        </w:rPr>
      </w:pPr>
      <w:bookmarkStart w:id="0" w:name="_heading=h.gjdgxs" w:colFirst="0" w:colLast="0"/>
      <w:bookmarkEnd w:id="0"/>
      <w:r>
        <w:rPr>
          <w:rFonts w:ascii="Times New Roman" w:eastAsia="Times New Roman" w:hAnsi="Times New Roman" w:cs="Times New Roman"/>
          <w:sz w:val="20"/>
          <w:szCs w:val="20"/>
        </w:rPr>
        <w:t>Eiropas Sociālā fonda Plus līdzfinansētais projekts Nr. 4.3.6.5/1/24/I/001</w:t>
      </w:r>
    </w:p>
    <w:p w14:paraId="2E7ACE7E" w14:textId="77777777" w:rsidR="00EA4D19" w:rsidRDefault="00635A46">
      <w:pPr>
        <w:spacing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“Atbalsta pasākumi bērniem ar uzvedības vai atkarību problēmām un to ģimenēm”</w:t>
      </w:r>
    </w:p>
    <w:p w14:paraId="2E7ACE7F" w14:textId="77777777" w:rsidR="00EA4D19" w:rsidRDefault="00EA4D19">
      <w:pPr>
        <w:spacing w:line="288" w:lineRule="auto"/>
        <w:jc w:val="center"/>
        <w:rPr>
          <w:rFonts w:ascii="Times New Roman" w:eastAsia="Times New Roman" w:hAnsi="Times New Roman" w:cs="Times New Roman"/>
          <w:sz w:val="24"/>
          <w:szCs w:val="24"/>
        </w:rPr>
      </w:pPr>
    </w:p>
    <w:p w14:paraId="2E7ACE80" w14:textId="77777777" w:rsidR="00EA4D19" w:rsidRDefault="00635A46">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Informatīvais ziņojums par projekta aktualitātēm </w:t>
      </w:r>
    </w:p>
    <w:p w14:paraId="2E7ACE81" w14:textId="77777777" w:rsidR="00EA4D19" w:rsidRDefault="00635A46">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 01.08.2025. līdz 31.01.2026.</w:t>
      </w:r>
    </w:p>
    <w:p w14:paraId="2E7ACE82" w14:textId="77777777" w:rsidR="00EA4D19" w:rsidRDefault="00EA4D19">
      <w:pPr>
        <w:spacing w:line="288" w:lineRule="auto"/>
        <w:jc w:val="right"/>
        <w:rPr>
          <w:rFonts w:ascii="Times New Roman" w:eastAsia="Times New Roman" w:hAnsi="Times New Roman" w:cs="Times New Roman"/>
          <w:sz w:val="24"/>
          <w:szCs w:val="24"/>
        </w:rPr>
      </w:pPr>
    </w:p>
    <w:p w14:paraId="2E7ACE83" w14:textId="77777777" w:rsidR="00EA4D19" w:rsidRDefault="00635A46">
      <w:pPr>
        <w:spacing w:line="288"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31.01.2026.</w:t>
      </w:r>
    </w:p>
    <w:p w14:paraId="2E7ACE84" w14:textId="77777777" w:rsidR="00EA4D19" w:rsidRDefault="00EA4D19">
      <w:pPr>
        <w:pBdr>
          <w:top w:val="nil"/>
          <w:left w:val="nil"/>
          <w:bottom w:val="nil"/>
          <w:right w:val="nil"/>
          <w:between w:val="nil"/>
        </w:pBdr>
        <w:tabs>
          <w:tab w:val="left" w:pos="360"/>
        </w:tabs>
        <w:spacing w:line="288" w:lineRule="auto"/>
        <w:jc w:val="both"/>
        <w:rPr>
          <w:rFonts w:ascii="Times New Roman" w:eastAsia="Times New Roman" w:hAnsi="Times New Roman" w:cs="Times New Roman"/>
          <w:b/>
          <w:bCs/>
          <w:sz w:val="24"/>
          <w:szCs w:val="24"/>
        </w:rPr>
      </w:pPr>
      <w:bookmarkStart w:id="1" w:name="_heading=h.hxhnsf7ju7aw" w:colFirst="0" w:colLast="0"/>
      <w:bookmarkEnd w:id="1"/>
    </w:p>
    <w:p w14:paraId="2E7ACE85" w14:textId="554003C9" w:rsidR="00EA4D19" w:rsidRDefault="00635A46">
      <w:pPr>
        <w:pBdr>
          <w:top w:val="nil"/>
          <w:left w:val="nil"/>
          <w:bottom w:val="nil"/>
          <w:right w:val="nil"/>
          <w:between w:val="nil"/>
        </w:pBdr>
        <w:tabs>
          <w:tab w:val="left" w:pos="360"/>
        </w:tabs>
        <w:spacing w:line="288"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noProof/>
          <w:sz w:val="24"/>
          <w:szCs w:val="24"/>
        </w:rPr>
        <w:drawing>
          <wp:inline distT="0" distB="0" distL="0" distR="0" wp14:anchorId="2E7ACEFA" wp14:editId="2E7ACEFB">
            <wp:extent cx="405093" cy="252295"/>
            <wp:effectExtent l="0" t="0" r="0" b="0"/>
            <wp:docPr id="2113893268" name="image1.png" descr="Attēls, kurā ir mīkla, persona, puzl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Mākslīgā intelekta ģenerēts saturs var būt nepareizs."/>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Bērnu aizsardzības centra (turpmāk – Centrs) Atbalsta pakalpojumu departamentā (turpmāk – APD)</w:t>
      </w:r>
      <w:r w:rsidR="00BC7AE5">
        <w:rPr>
          <w:rFonts w:ascii="Times New Roman" w:eastAsia="Times New Roman" w:hAnsi="Times New Roman" w:cs="Times New Roman"/>
          <w:sz w:val="24"/>
          <w:szCs w:val="24"/>
        </w:rPr>
        <w:t xml:space="preserve"> pārskata periodā </w:t>
      </w:r>
      <w:r w:rsidR="00BC7AE5" w:rsidRPr="00BC7AE5">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ērna atbalsta speciālist</w:t>
      </w:r>
      <w:r w:rsidR="00BC7AE5">
        <w:rPr>
          <w:rFonts w:ascii="Times New Roman" w:eastAsia="Times New Roman" w:hAnsi="Times New Roman" w:cs="Times New Roman"/>
          <w:b/>
          <w:bCs/>
          <w:sz w:val="24"/>
          <w:szCs w:val="24"/>
        </w:rPr>
        <w:t xml:space="preserve">u </w:t>
      </w:r>
      <w:r w:rsidR="00BC7AE5">
        <w:rPr>
          <w:rFonts w:ascii="Times New Roman" w:eastAsia="Times New Roman" w:hAnsi="Times New Roman" w:cs="Times New Roman"/>
          <w:sz w:val="24"/>
          <w:szCs w:val="24"/>
        </w:rPr>
        <w:t>(turpmāk - BAS)</w:t>
      </w:r>
      <w:r w:rsidR="00BC7AE5">
        <w:rPr>
          <w:rFonts w:ascii="Times New Roman" w:eastAsia="Times New Roman" w:hAnsi="Times New Roman" w:cs="Times New Roman"/>
          <w:sz w:val="24"/>
          <w:szCs w:val="24"/>
        </w:rPr>
        <w:t xml:space="preserve"> </w:t>
      </w:r>
      <w:r w:rsidR="00BC7AE5">
        <w:rPr>
          <w:rFonts w:ascii="Times New Roman" w:eastAsia="Times New Roman" w:hAnsi="Times New Roman" w:cs="Times New Roman"/>
          <w:b/>
          <w:bCs/>
          <w:sz w:val="24"/>
          <w:szCs w:val="24"/>
        </w:rPr>
        <w:t>pakalpojumu</w:t>
      </w:r>
      <w:r>
        <w:rPr>
          <w:rFonts w:ascii="Times New Roman" w:eastAsia="Times New Roman" w:hAnsi="Times New Roman" w:cs="Times New Roman"/>
          <w:sz w:val="24"/>
          <w:szCs w:val="24"/>
        </w:rPr>
        <w:t xml:space="preserve"> </w:t>
      </w:r>
      <w:r w:rsidR="00BC7AE5">
        <w:rPr>
          <w:rFonts w:ascii="Times New Roman" w:eastAsia="Times New Roman" w:hAnsi="Times New Roman" w:cs="Times New Roman"/>
          <w:sz w:val="24"/>
          <w:szCs w:val="24"/>
        </w:rPr>
        <w:t>sniedza 11 BAS, nodrošin</w:t>
      </w:r>
      <w:r>
        <w:rPr>
          <w:rFonts w:ascii="Times New Roman" w:eastAsia="Times New Roman" w:hAnsi="Times New Roman" w:cs="Times New Roman"/>
          <w:sz w:val="24"/>
          <w:szCs w:val="24"/>
        </w:rPr>
        <w:t xml:space="preserve">ot pārstāvniecību </w:t>
      </w:r>
      <w:r w:rsidR="00BC7AE5">
        <w:rPr>
          <w:rFonts w:ascii="Times New Roman" w:eastAsia="Times New Roman" w:hAnsi="Times New Roman" w:cs="Times New Roman"/>
          <w:sz w:val="24"/>
          <w:szCs w:val="24"/>
        </w:rPr>
        <w:t xml:space="preserve">visos </w:t>
      </w:r>
      <w:r>
        <w:rPr>
          <w:rFonts w:ascii="Times New Roman" w:eastAsia="Times New Roman" w:hAnsi="Times New Roman" w:cs="Times New Roman"/>
          <w:sz w:val="24"/>
          <w:szCs w:val="24"/>
        </w:rPr>
        <w:t xml:space="preserve">piecos Latvijas reģionos: Rīgā 3 BAS, Liepājā 2 BAS, Jelgavā 2 BAS, Preiļos 2 BAS un Gulbenē </w:t>
      </w:r>
      <w:r w:rsidR="00BC7AE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BAS. </w:t>
      </w:r>
      <w:r w:rsidR="00BC7AE5">
        <w:rPr>
          <w:rFonts w:ascii="Times New Roman" w:eastAsia="Times New Roman" w:hAnsi="Times New Roman" w:cs="Times New Roman"/>
          <w:sz w:val="24"/>
          <w:szCs w:val="24"/>
        </w:rPr>
        <w:t xml:space="preserve">Esot </w:t>
      </w:r>
      <w:r>
        <w:rPr>
          <w:rFonts w:ascii="Times New Roman" w:eastAsia="Times New Roman" w:hAnsi="Times New Roman" w:cs="Times New Roman"/>
          <w:sz w:val="24"/>
          <w:szCs w:val="24"/>
        </w:rPr>
        <w:t>bērnu uzticības persona</w:t>
      </w:r>
      <w:r w:rsidR="00BC7AE5">
        <w:rPr>
          <w:rFonts w:ascii="Times New Roman" w:eastAsia="Times New Roman" w:hAnsi="Times New Roman" w:cs="Times New Roman"/>
          <w:sz w:val="24"/>
          <w:szCs w:val="24"/>
        </w:rPr>
        <w:t xml:space="preserve">i, BAS </w:t>
      </w:r>
      <w:r>
        <w:rPr>
          <w:rFonts w:ascii="Times New Roman" w:eastAsia="Times New Roman" w:hAnsi="Times New Roman" w:cs="Times New Roman"/>
          <w:sz w:val="24"/>
          <w:szCs w:val="24"/>
        </w:rPr>
        <w:t>sniedz</w:t>
      </w:r>
      <w:r w:rsidR="00BC7AE5">
        <w:rPr>
          <w:rFonts w:ascii="Times New Roman" w:eastAsia="Times New Roman" w:hAnsi="Times New Roman" w:cs="Times New Roman"/>
          <w:sz w:val="24"/>
          <w:szCs w:val="24"/>
        </w:rPr>
        <w:t>a gan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psihosociālu</w:t>
      </w:r>
      <w:proofErr w:type="spellEnd"/>
      <w:r>
        <w:rPr>
          <w:rFonts w:ascii="Times New Roman" w:eastAsia="Times New Roman" w:hAnsi="Times New Roman" w:cs="Times New Roman"/>
          <w:sz w:val="24"/>
          <w:szCs w:val="24"/>
        </w:rPr>
        <w:t xml:space="preserve"> un emocionālu atbalstu, </w:t>
      </w:r>
      <w:r w:rsidR="00BC7AE5">
        <w:rPr>
          <w:rFonts w:ascii="Times New Roman" w:eastAsia="Times New Roman" w:hAnsi="Times New Roman" w:cs="Times New Roman"/>
          <w:sz w:val="24"/>
          <w:szCs w:val="24"/>
        </w:rPr>
        <w:t xml:space="preserve">gan </w:t>
      </w:r>
      <w:r>
        <w:rPr>
          <w:rFonts w:ascii="Times New Roman" w:eastAsia="Times New Roman" w:hAnsi="Times New Roman" w:cs="Times New Roman"/>
          <w:sz w:val="24"/>
          <w:szCs w:val="24"/>
        </w:rPr>
        <w:t>organizē</w:t>
      </w:r>
      <w:r w:rsidR="00BC7AE5">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un koordinē</w:t>
      </w:r>
      <w:r w:rsidR="00BC7AE5">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sadarbību ar bērna gadījuma risināšanā iesaistītajām institūcijām (piemēram, bāriņtiesu, sociālo dienestu, policiju, skolu, ārstniecības iestādi u.c.) un veicin</w:t>
      </w:r>
      <w:r w:rsidR="00BC7AE5">
        <w:rPr>
          <w:rFonts w:ascii="Times New Roman" w:eastAsia="Times New Roman" w:hAnsi="Times New Roman" w:cs="Times New Roman"/>
          <w:sz w:val="24"/>
          <w:szCs w:val="24"/>
        </w:rPr>
        <w:t>āja</w:t>
      </w:r>
      <w:r>
        <w:rPr>
          <w:rFonts w:ascii="Times New Roman" w:eastAsia="Times New Roman" w:hAnsi="Times New Roman" w:cs="Times New Roman"/>
          <w:sz w:val="24"/>
          <w:szCs w:val="24"/>
        </w:rPr>
        <w:t xml:space="preserve"> vajadzībām atbilstošu pakalpojumu piesaisti.</w:t>
      </w:r>
    </w:p>
    <w:p w14:paraId="2E7ACE86" w14:textId="68228A42" w:rsidR="00EA4D19" w:rsidRDefault="00635A46">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Pārskata periodā BAS pakalpojums tika nodrošināts 91 </w:t>
      </w:r>
      <w:proofErr w:type="spellStart"/>
      <w:r>
        <w:rPr>
          <w:rFonts w:ascii="Times New Roman" w:eastAsia="Times New Roman" w:hAnsi="Times New Roman" w:cs="Times New Roman"/>
          <w:sz w:val="24"/>
          <w:szCs w:val="24"/>
        </w:rPr>
        <w:t>ārpusģimenes</w:t>
      </w:r>
      <w:proofErr w:type="spellEnd"/>
      <w:r>
        <w:rPr>
          <w:rFonts w:ascii="Times New Roman" w:eastAsia="Times New Roman" w:hAnsi="Times New Roman" w:cs="Times New Roman"/>
          <w:sz w:val="24"/>
          <w:szCs w:val="24"/>
        </w:rPr>
        <w:t xml:space="preserve"> aprūpē esoš</w:t>
      </w:r>
      <w:r w:rsidR="00BC7AE5">
        <w:rPr>
          <w:rFonts w:ascii="Times New Roman" w:eastAsia="Times New Roman" w:hAnsi="Times New Roman" w:cs="Times New Roman"/>
          <w:sz w:val="24"/>
          <w:szCs w:val="24"/>
        </w:rPr>
        <w:t>am</w:t>
      </w:r>
      <w:r>
        <w:rPr>
          <w:rFonts w:ascii="Times New Roman" w:eastAsia="Times New Roman" w:hAnsi="Times New Roman" w:cs="Times New Roman"/>
          <w:sz w:val="24"/>
          <w:szCs w:val="24"/>
        </w:rPr>
        <w:t xml:space="preserve"> bērn</w:t>
      </w:r>
      <w:r w:rsidR="00BC7AE5">
        <w:rPr>
          <w:rFonts w:ascii="Times New Roman" w:eastAsia="Times New Roman" w:hAnsi="Times New Roman" w:cs="Times New Roman"/>
          <w:sz w:val="24"/>
          <w:szCs w:val="24"/>
        </w:rPr>
        <w:t>am</w:t>
      </w:r>
      <w:r>
        <w:rPr>
          <w:rFonts w:ascii="Times New Roman" w:eastAsia="Times New Roman" w:hAnsi="Times New Roman" w:cs="Times New Roman"/>
          <w:sz w:val="24"/>
          <w:szCs w:val="24"/>
        </w:rPr>
        <w:t>, kuriem ir uzvedības vai</w:t>
      </w:r>
      <w:r w:rsidR="00BC7AE5">
        <w:rPr>
          <w:rFonts w:ascii="Times New Roman" w:eastAsia="Times New Roman" w:hAnsi="Times New Roman" w:cs="Times New Roman"/>
          <w:sz w:val="24"/>
          <w:szCs w:val="24"/>
        </w:rPr>
        <w:t>/un</w:t>
      </w:r>
      <w:r>
        <w:rPr>
          <w:rFonts w:ascii="Times New Roman" w:eastAsia="Times New Roman" w:hAnsi="Times New Roman" w:cs="Times New Roman"/>
          <w:sz w:val="24"/>
          <w:szCs w:val="24"/>
        </w:rPr>
        <w:t xml:space="preserve"> atkarību problēmas, no kuriem 52 bērni šobrīd dzīvo bērnu aprūpes iestādēs, 31 bērns dzīvo pie aizbildņiem un 8 bērni dzīvo audžuģimenēs. Tāpat BAS pakalpojums tika sniegts 11 ģimenē dzīvojošiem bērniem. BAS pakalpojumu turpina saņemt arī 7 pilngadīgi jaunieši, kuri sadarbību ar BAS uzsāka līdz 18 gadu vecumam. Kopumā pārskata periodā BAS pakalpojums tika nodrošināts 109 bērniem ar uzvedības vai atkarību problēmām. Ja vērtē BAS pakalpojuma saņēmēju sadalījumu pa reģioniem, tad Rīgā un Pierīgā BAS </w:t>
      </w:r>
      <w:r w:rsidR="00BC7AE5">
        <w:rPr>
          <w:rFonts w:ascii="Times New Roman" w:eastAsia="Times New Roman" w:hAnsi="Times New Roman" w:cs="Times New Roman"/>
          <w:sz w:val="24"/>
          <w:szCs w:val="24"/>
        </w:rPr>
        <w:t xml:space="preserve">pakalpojumu sniedza </w:t>
      </w:r>
      <w:r>
        <w:rPr>
          <w:rFonts w:ascii="Times New Roman" w:eastAsia="Times New Roman" w:hAnsi="Times New Roman" w:cs="Times New Roman"/>
          <w:sz w:val="24"/>
          <w:szCs w:val="24"/>
        </w:rPr>
        <w:t>32 bērniem, Zemgales reģionā – 20 bērniem, Latgales reģionā – 20 bērniem, Vidzemes reģionā –</w:t>
      </w:r>
      <w:r w:rsidR="00BC7A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16 bērniem un Kurzemes reģionā – 21 bērn</w:t>
      </w:r>
      <w:r w:rsidR="00BC7AE5">
        <w:rPr>
          <w:rFonts w:ascii="Times New Roman" w:eastAsia="Times New Roman" w:hAnsi="Times New Roman" w:cs="Times New Roman"/>
          <w:sz w:val="24"/>
          <w:szCs w:val="24"/>
        </w:rPr>
        <w:t>am</w:t>
      </w:r>
      <w:r>
        <w:rPr>
          <w:rFonts w:ascii="Times New Roman" w:eastAsia="Times New Roman" w:hAnsi="Times New Roman" w:cs="Times New Roman"/>
          <w:sz w:val="24"/>
          <w:szCs w:val="24"/>
        </w:rPr>
        <w:t>.</w:t>
      </w:r>
    </w:p>
    <w:p w14:paraId="2E7ACE87" w14:textId="75FA58B7" w:rsidR="00EA4D19" w:rsidRDefault="00635A46">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Pārskata periodā BAS pakalpojums izbeigts 9 bērniem, apturēts uz laiku 10 bērniem sakarā ar BAS speciālista ilgstošu prombūtni un 3 bērniem pakalpojums atteikts BAS noslodzes dēļ. </w:t>
      </w:r>
    </w:p>
    <w:p w14:paraId="2E7ACE88" w14:textId="77777777" w:rsidR="00EA4D19" w:rsidRDefault="00EA4D19">
      <w:pPr>
        <w:tabs>
          <w:tab w:val="left" w:pos="360"/>
        </w:tabs>
        <w:spacing w:line="288" w:lineRule="auto"/>
        <w:jc w:val="both"/>
        <w:rPr>
          <w:rFonts w:ascii="Times New Roman" w:eastAsia="Times New Roman" w:hAnsi="Times New Roman" w:cs="Times New Roman"/>
          <w:sz w:val="24"/>
          <w:szCs w:val="24"/>
        </w:rPr>
      </w:pPr>
    </w:p>
    <w:p w14:paraId="2E7ACE89" w14:textId="57FD5443" w:rsidR="00EA4D19" w:rsidRDefault="00635A46">
      <w:pPr>
        <w:tabs>
          <w:tab w:val="left" w:pos="360"/>
        </w:tabs>
        <w:spacing w:line="288" w:lineRule="auto"/>
        <w:jc w:val="both"/>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noProof/>
          <w:sz w:val="24"/>
          <w:szCs w:val="24"/>
        </w:rPr>
        <w:drawing>
          <wp:inline distT="0" distB="0" distL="0" distR="0" wp14:anchorId="2E7ACEFC" wp14:editId="2E7ACEFD">
            <wp:extent cx="405093" cy="252295"/>
            <wp:effectExtent l="0" t="0" r="0" b="0"/>
            <wp:docPr id="2113893265"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w:t>
      </w:r>
      <w:r w:rsidR="002C175E">
        <w:rPr>
          <w:rFonts w:ascii="Times New Roman" w:eastAsia="Times New Roman" w:hAnsi="Times New Roman" w:cs="Times New Roman"/>
          <w:sz w:val="24"/>
          <w:szCs w:val="24"/>
        </w:rPr>
        <w:t>A</w:t>
      </w:r>
      <w:r>
        <w:rPr>
          <w:rFonts w:ascii="Times New Roman" w:eastAsia="Times New Roman" w:hAnsi="Times New Roman" w:cs="Times New Roman"/>
          <w:sz w:val="24"/>
          <w:szCs w:val="24"/>
        </w:rPr>
        <w:t>ktivitātes “</w:t>
      </w:r>
      <w:r>
        <w:rPr>
          <w:rFonts w:ascii="Times New Roman" w:eastAsia="Times New Roman" w:hAnsi="Times New Roman" w:cs="Times New Roman"/>
          <w:b/>
          <w:bCs/>
          <w:i/>
          <w:iCs/>
          <w:sz w:val="24"/>
          <w:szCs w:val="24"/>
        </w:rPr>
        <w:t>Vadlīniju izstrāde MK noteikumu 3.2. apakšpunktā minēto bērna atbalsta speciālistu funkciju īstenošanai</w:t>
      </w:r>
      <w:r>
        <w:rPr>
          <w:rFonts w:ascii="Times New Roman" w:eastAsia="Times New Roman" w:hAnsi="Times New Roman" w:cs="Times New Roman"/>
          <w:sz w:val="24"/>
          <w:szCs w:val="24"/>
        </w:rPr>
        <w:t xml:space="preserve">” ietvaros  2025.gada 19.augustā tika saskaņots SIA “Projektu un kvalitātes vadība” izstrādātais nodevums “Vadlīnijas bērna atbalsta speciālistam darbam ar bērniem ar uzvedības vai atkarību problēmām vai to attīstības risku” (turpmāk - BAS vadlīnijas), kas sniedz teorētisku un praktisku informāciju BAS darba pienākumu izpildei. </w:t>
      </w:r>
      <w:r w:rsidR="00C405C7">
        <w:rPr>
          <w:rFonts w:ascii="Times New Roman" w:eastAsia="Times New Roman" w:hAnsi="Times New Roman" w:cs="Times New Roman"/>
          <w:sz w:val="24"/>
          <w:szCs w:val="24"/>
        </w:rPr>
        <w:t xml:space="preserve">Lai </w:t>
      </w:r>
      <w:r w:rsidR="00C405C7">
        <w:rPr>
          <w:rFonts w:ascii="Times New Roman" w:eastAsia="Times New Roman" w:hAnsi="Times New Roman" w:cs="Times New Roman"/>
          <w:sz w:val="24"/>
          <w:szCs w:val="24"/>
        </w:rPr>
        <w:lastRenderedPageBreak/>
        <w:t>nodrošinātu vadlīniju aktualitāti un turpinātu attīstīt BAS ikdienā izmantotās metodes un instrumentus, vadlīniju saturs tiek regulāri pārskatīts un pilnveidots</w:t>
      </w:r>
      <w:r>
        <w:rPr>
          <w:rFonts w:ascii="Times New Roman" w:eastAsia="Times New Roman" w:hAnsi="Times New Roman" w:cs="Times New Roman"/>
          <w:sz w:val="24"/>
          <w:szCs w:val="24"/>
        </w:rPr>
        <w:t>.</w:t>
      </w:r>
    </w:p>
    <w:p w14:paraId="2E7ACE8A" w14:textId="77777777" w:rsidR="00EA4D19" w:rsidRDefault="00635A46">
      <w:pPr>
        <w:tabs>
          <w:tab w:val="left" w:pos="360"/>
        </w:tabs>
        <w:spacing w:before="240" w:after="24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Saite uz BAS vadlīnijām:</w:t>
      </w:r>
      <w:hyperlink r:id="rId11" w:anchor="atbalsta-sistemas-un-pakalpojumu-pieejamibas-izvertejums">
        <w:r>
          <w:rPr>
            <w:rFonts w:ascii="Times New Roman" w:eastAsia="Times New Roman" w:hAnsi="Times New Roman" w:cs="Times New Roman"/>
            <w:sz w:val="24"/>
            <w:szCs w:val="24"/>
          </w:rPr>
          <w:t xml:space="preserve"> </w:t>
        </w:r>
      </w:hyperlink>
      <w:hyperlink r:id="rId12" w:anchor="atbalsta-sistemas-un-pakalpojumu-pieejamibas-izvertejums">
        <w:r>
          <w:rPr>
            <w:rFonts w:ascii="Times New Roman" w:eastAsia="Times New Roman" w:hAnsi="Times New Roman" w:cs="Times New Roman"/>
            <w:color w:val="1155CC"/>
            <w:sz w:val="24"/>
            <w:szCs w:val="24"/>
            <w:u w:val="single"/>
          </w:rPr>
          <w:t>https://www.bac.gov.lv/lv/projekts/atbalsta-pasakumi-berniem-ar-uzvedibas-vai-atkaribu-problemam-un-gimenem#atbalsta-sistemas-un-pakalpojumu-pieejamibas-izvertejums</w:t>
        </w:r>
      </w:hyperlink>
    </w:p>
    <w:p w14:paraId="2E7ACE8B" w14:textId="77777777" w:rsidR="00EA4D19" w:rsidRDefault="00EA4D19">
      <w:pPr>
        <w:tabs>
          <w:tab w:val="left" w:pos="360"/>
        </w:tabs>
        <w:spacing w:line="288" w:lineRule="auto"/>
        <w:jc w:val="both"/>
        <w:rPr>
          <w:rFonts w:ascii="Times New Roman" w:eastAsia="Times New Roman" w:hAnsi="Times New Roman" w:cs="Times New Roman"/>
          <w:sz w:val="24"/>
          <w:szCs w:val="24"/>
        </w:rPr>
      </w:pPr>
      <w:bookmarkStart w:id="3" w:name="_heading=h.va9y92tm27mv" w:colFirst="0" w:colLast="0"/>
      <w:bookmarkEnd w:id="3"/>
    </w:p>
    <w:p w14:paraId="2E7ACE8C" w14:textId="5D19398F" w:rsidR="00EA4D19" w:rsidRPr="00C36DDD" w:rsidRDefault="00635A46">
      <w:pPr>
        <w:tabs>
          <w:tab w:val="left" w:pos="360"/>
        </w:tabs>
        <w:spacing w:line="288" w:lineRule="auto"/>
        <w:jc w:val="both"/>
        <w:rPr>
          <w:rFonts w:ascii="Times New Roman" w:eastAsia="Times New Roman" w:hAnsi="Times New Roman" w:cs="Times New Roman"/>
          <w:sz w:val="24"/>
          <w:szCs w:val="24"/>
        </w:rPr>
      </w:pPr>
      <w:bookmarkStart w:id="4" w:name="_heading=h.mah9skyyykg4" w:colFirst="0" w:colLast="0"/>
      <w:bookmarkEnd w:id="4"/>
      <w:r w:rsidRPr="00C36DDD">
        <w:rPr>
          <w:rFonts w:ascii="Times New Roman" w:eastAsia="Times New Roman" w:hAnsi="Times New Roman" w:cs="Times New Roman"/>
          <w:noProof/>
          <w:sz w:val="24"/>
          <w:szCs w:val="24"/>
        </w:rPr>
        <w:drawing>
          <wp:inline distT="0" distB="0" distL="0" distR="0" wp14:anchorId="2E7ACEFE" wp14:editId="2E7ACEFF">
            <wp:extent cx="405093" cy="252295"/>
            <wp:effectExtent l="0" t="0" r="0" b="0"/>
            <wp:docPr id="2113893263" name="image1.png" descr="Attēls, kurā ir mīkla, persona, puzl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Mākslīgā intelekta ģenerēts saturs var būt nepareizs."/>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C36DDD">
        <w:rPr>
          <w:rFonts w:ascii="Times New Roman" w:eastAsia="Times New Roman" w:hAnsi="Times New Roman" w:cs="Times New Roman"/>
          <w:sz w:val="24"/>
          <w:szCs w:val="24"/>
        </w:rPr>
        <w:t xml:space="preserve"> </w:t>
      </w:r>
      <w:r w:rsidR="00C36DDD" w:rsidRPr="00C36DDD">
        <w:rPr>
          <w:rFonts w:ascii="Times New Roman" w:eastAsia="Times New Roman" w:hAnsi="Times New Roman" w:cs="Times New Roman"/>
          <w:sz w:val="24"/>
          <w:szCs w:val="24"/>
        </w:rPr>
        <w:t xml:space="preserve">Lai pilnveidotu BAS zināšanas un prasmes no </w:t>
      </w:r>
      <w:r w:rsidR="00C36DDD" w:rsidRPr="00C36DDD">
        <w:rPr>
          <w:rFonts w:ascii="Times New Roman" w:eastAsia="Times New Roman" w:hAnsi="Times New Roman" w:cs="Times New Roman"/>
          <w:sz w:val="24"/>
          <w:szCs w:val="24"/>
        </w:rPr>
        <w:t>2025.gada 9.septembra līdz 2025.gada 29.oktobrim</w:t>
      </w:r>
      <w:r w:rsidR="00C36DDD" w:rsidRPr="00C36DDD">
        <w:rPr>
          <w:rFonts w:ascii="Times New Roman" w:eastAsia="Times New Roman" w:hAnsi="Times New Roman" w:cs="Times New Roman"/>
          <w:sz w:val="24"/>
          <w:szCs w:val="24"/>
        </w:rPr>
        <w:t xml:space="preserve"> </w:t>
      </w:r>
      <w:r w:rsidR="00C36DDD" w:rsidRPr="00C36DDD">
        <w:rPr>
          <w:rFonts w:ascii="Times New Roman" w:eastAsia="Times New Roman" w:hAnsi="Times New Roman" w:cs="Times New Roman"/>
          <w:sz w:val="24"/>
          <w:szCs w:val="24"/>
        </w:rPr>
        <w:t xml:space="preserve">10 BAS </w:t>
      </w:r>
      <w:r w:rsidR="00C36DDD" w:rsidRPr="00C36DDD">
        <w:rPr>
          <w:rFonts w:ascii="Times New Roman" w:eastAsia="Times New Roman" w:hAnsi="Times New Roman" w:cs="Times New Roman"/>
          <w:sz w:val="24"/>
          <w:szCs w:val="24"/>
        </w:rPr>
        <w:t xml:space="preserve">apguva </w:t>
      </w:r>
      <w:r w:rsidR="00C36DDD" w:rsidRPr="00C36DDD">
        <w:rPr>
          <w:rFonts w:ascii="Times New Roman" w:eastAsia="Times New Roman" w:hAnsi="Times New Roman" w:cs="Times New Roman"/>
          <w:sz w:val="24"/>
          <w:szCs w:val="24"/>
        </w:rPr>
        <w:t>profesionālās kompetences pilnveides programm</w:t>
      </w:r>
      <w:r w:rsidR="00C36DDD" w:rsidRPr="00C36DDD">
        <w:rPr>
          <w:rFonts w:ascii="Times New Roman" w:eastAsia="Times New Roman" w:hAnsi="Times New Roman" w:cs="Times New Roman"/>
          <w:sz w:val="24"/>
          <w:szCs w:val="24"/>
        </w:rPr>
        <w:t xml:space="preserve">u, kas tika izstrādāta </w:t>
      </w:r>
      <w:r w:rsidRPr="00C36DDD">
        <w:rPr>
          <w:rFonts w:ascii="Times New Roman" w:eastAsia="Times New Roman" w:hAnsi="Times New Roman" w:cs="Times New Roman"/>
          <w:sz w:val="24"/>
          <w:szCs w:val="24"/>
        </w:rPr>
        <w:t>Eiropas Sociālā fonda Plus līdzfinansētā projekta Nr. 4.3.6.1/1/24/I/001 “Profesionālās kvalifikācijas pilnveide bērnu tiesību aizsardzības jautājumos un bērnu likumisko pārstāvju atbildības stiprināšana” ietvaros</w:t>
      </w:r>
      <w:r w:rsidR="00C36DDD" w:rsidRPr="00C36DDD">
        <w:rPr>
          <w:rFonts w:ascii="Times New Roman" w:eastAsia="Times New Roman" w:hAnsi="Times New Roman" w:cs="Times New Roman"/>
          <w:sz w:val="24"/>
          <w:szCs w:val="24"/>
        </w:rPr>
        <w:t>. Mācības vadīja pieredzējuši jomas eksperti.</w:t>
      </w:r>
      <w:r w:rsidRPr="00C36DDD">
        <w:rPr>
          <w:rFonts w:ascii="Times New Roman" w:eastAsia="Times New Roman" w:hAnsi="Times New Roman" w:cs="Times New Roman"/>
          <w:sz w:val="24"/>
          <w:szCs w:val="24"/>
        </w:rPr>
        <w:t xml:space="preserve"> </w:t>
      </w:r>
    </w:p>
    <w:p w14:paraId="2E7ACE8D" w14:textId="77777777" w:rsidR="00EA4D19" w:rsidRDefault="00EA4D19">
      <w:pPr>
        <w:tabs>
          <w:tab w:val="left" w:pos="360"/>
        </w:tabs>
        <w:spacing w:line="288" w:lineRule="auto"/>
        <w:jc w:val="both"/>
        <w:rPr>
          <w:rFonts w:ascii="Times New Roman" w:eastAsia="Times New Roman" w:hAnsi="Times New Roman" w:cs="Times New Roman"/>
          <w:color w:val="38761D"/>
          <w:sz w:val="24"/>
          <w:szCs w:val="24"/>
        </w:rPr>
      </w:pPr>
    </w:p>
    <w:p w14:paraId="619DEC9B" w14:textId="77777777" w:rsidR="007F79A5" w:rsidRDefault="00635A46">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00" wp14:editId="2E7ACF01">
            <wp:extent cx="405093" cy="252295"/>
            <wp:effectExtent l="0" t="0" r="0" b="0"/>
            <wp:docPr id="2113893264" name="image1.png" descr="Attēls, kurā ir mīkla, persona, puzl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Mākslīgā intelekta ģenerēts saturs var būt nepareizs."/>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00C36D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Lai </w:t>
      </w:r>
      <w:r w:rsidR="00C36DDD">
        <w:rPr>
          <w:rFonts w:ascii="Times New Roman" w:eastAsia="Times New Roman" w:hAnsi="Times New Roman" w:cs="Times New Roman"/>
          <w:sz w:val="24"/>
          <w:szCs w:val="24"/>
        </w:rPr>
        <w:t xml:space="preserve">izvērtētu </w:t>
      </w:r>
      <w:r>
        <w:rPr>
          <w:rFonts w:ascii="Times New Roman" w:eastAsia="Times New Roman" w:hAnsi="Times New Roman" w:cs="Times New Roman"/>
          <w:sz w:val="24"/>
          <w:szCs w:val="24"/>
        </w:rPr>
        <w:t xml:space="preserve">BAS pakalpojuma </w:t>
      </w:r>
      <w:r w:rsidR="00C36DDD">
        <w:rPr>
          <w:rFonts w:ascii="Times New Roman" w:eastAsia="Times New Roman" w:hAnsi="Times New Roman" w:cs="Times New Roman"/>
          <w:sz w:val="24"/>
          <w:szCs w:val="24"/>
        </w:rPr>
        <w:t xml:space="preserve">efektivitāti un sasniegtos rezultātus, </w:t>
      </w:r>
      <w:r w:rsidR="00C36DDD">
        <w:rPr>
          <w:rFonts w:ascii="Times New Roman" w:eastAsia="Times New Roman" w:hAnsi="Times New Roman" w:cs="Times New Roman"/>
          <w:sz w:val="24"/>
          <w:szCs w:val="24"/>
        </w:rPr>
        <w:t xml:space="preserve">APD </w:t>
      </w:r>
      <w:r>
        <w:rPr>
          <w:rFonts w:ascii="Times New Roman" w:eastAsia="Times New Roman" w:hAnsi="Times New Roman" w:cs="Times New Roman"/>
          <w:sz w:val="24"/>
          <w:szCs w:val="24"/>
        </w:rPr>
        <w:t xml:space="preserve">2026.gada janvārī </w:t>
      </w:r>
      <w:r w:rsidR="00C36DDD">
        <w:rPr>
          <w:rFonts w:ascii="Times New Roman" w:eastAsia="Times New Roman" w:hAnsi="Times New Roman" w:cs="Times New Roman"/>
          <w:sz w:val="24"/>
          <w:szCs w:val="24"/>
        </w:rPr>
        <w:t xml:space="preserve">veica </w:t>
      </w:r>
      <w:r>
        <w:rPr>
          <w:rFonts w:ascii="Times New Roman" w:eastAsia="Times New Roman" w:hAnsi="Times New Roman" w:cs="Times New Roman"/>
          <w:sz w:val="24"/>
          <w:szCs w:val="24"/>
        </w:rPr>
        <w:t>anonīm</w:t>
      </w:r>
      <w:r w:rsidR="00C36DDD">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BAS pakalpojuma saņēmēju </w:t>
      </w:r>
      <w:r w:rsidR="00C36D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bērnu</w:t>
      </w:r>
      <w:r w:rsidR="00C36D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BAS sadarbības partneru aptauj</w:t>
      </w:r>
      <w:r w:rsidR="00C36DDD">
        <w:rPr>
          <w:rFonts w:ascii="Times New Roman" w:eastAsia="Times New Roman" w:hAnsi="Times New Roman" w:cs="Times New Roman"/>
          <w:sz w:val="24"/>
          <w:szCs w:val="24"/>
        </w:rPr>
        <w:t>u</w:t>
      </w:r>
      <w:r>
        <w:rPr>
          <w:rFonts w:ascii="Times New Roman" w:eastAsia="Times New Roman" w:hAnsi="Times New Roman" w:cs="Times New Roman"/>
          <w:sz w:val="24"/>
          <w:szCs w:val="24"/>
        </w:rPr>
        <w:t>. Aptaujās piedalījās 61 bērns</w:t>
      </w:r>
      <w:r w:rsidR="007826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 meitenes un 36 zēni</w:t>
      </w:r>
      <w:r w:rsidR="007F79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50 BAS sadarbības partneri, </w:t>
      </w:r>
      <w:hyperlink r:id="rId13">
        <w:r>
          <w:rPr>
            <w:rFonts w:ascii="Times New Roman" w:eastAsia="Times New Roman" w:hAnsi="Times New Roman" w:cs="Times New Roman"/>
            <w:sz w:val="24"/>
            <w:szCs w:val="24"/>
          </w:rPr>
          <w:t>t.sk</w:t>
        </w:r>
      </w:hyperlink>
      <w:r>
        <w:rPr>
          <w:rFonts w:ascii="Times New Roman" w:eastAsia="Times New Roman" w:hAnsi="Times New Roman" w:cs="Times New Roman"/>
          <w:sz w:val="24"/>
          <w:szCs w:val="24"/>
        </w:rPr>
        <w:t xml:space="preserve">. 17 bērnu likumiskie pārstāvji vai faktiskie aprūpētāji un 33 BAS sadarbības partneri - speciālisti, institūciju darbinieki. Gandrīz trīs ceturtdaļas aptaujāto bērnu saņem BAS pakalpojumu ilgāk kā 6 mēnešus. </w:t>
      </w:r>
    </w:p>
    <w:p w14:paraId="2E7ACE8E" w14:textId="3E37CDD0" w:rsidR="00EA4D19" w:rsidRDefault="007F79A5">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35A46">
        <w:rPr>
          <w:rFonts w:ascii="Times New Roman" w:eastAsia="Times New Roman" w:hAnsi="Times New Roman" w:cs="Times New Roman"/>
          <w:sz w:val="24"/>
          <w:szCs w:val="24"/>
        </w:rPr>
        <w:t xml:space="preserve">Bērni </w:t>
      </w:r>
      <w:r>
        <w:rPr>
          <w:rFonts w:ascii="Times New Roman" w:eastAsia="Times New Roman" w:hAnsi="Times New Roman" w:cs="Times New Roman"/>
          <w:sz w:val="24"/>
          <w:szCs w:val="24"/>
        </w:rPr>
        <w:t xml:space="preserve">atzinīgi </w:t>
      </w:r>
      <w:r w:rsidR="00635A46">
        <w:rPr>
          <w:rFonts w:ascii="Times New Roman" w:eastAsia="Times New Roman" w:hAnsi="Times New Roman" w:cs="Times New Roman"/>
          <w:sz w:val="24"/>
          <w:szCs w:val="24"/>
        </w:rPr>
        <w:t>novērtē</w:t>
      </w:r>
      <w:r>
        <w:rPr>
          <w:rFonts w:ascii="Times New Roman" w:eastAsia="Times New Roman" w:hAnsi="Times New Roman" w:cs="Times New Roman"/>
          <w:sz w:val="24"/>
          <w:szCs w:val="24"/>
        </w:rPr>
        <w:t>ja</w:t>
      </w:r>
      <w:r w:rsidR="00635A46">
        <w:rPr>
          <w:rFonts w:ascii="Times New Roman" w:eastAsia="Times New Roman" w:hAnsi="Times New Roman" w:cs="Times New Roman"/>
          <w:sz w:val="24"/>
          <w:szCs w:val="24"/>
        </w:rPr>
        <w:t xml:space="preserve"> saņemto BAS pakalpojumu - 35 bērni to novērtē</w:t>
      </w:r>
      <w:r>
        <w:rPr>
          <w:rFonts w:ascii="Times New Roman" w:eastAsia="Times New Roman" w:hAnsi="Times New Roman" w:cs="Times New Roman"/>
          <w:sz w:val="24"/>
          <w:szCs w:val="24"/>
        </w:rPr>
        <w:t>ja</w:t>
      </w:r>
      <w:r w:rsidR="00635A46">
        <w:rPr>
          <w:rFonts w:ascii="Times New Roman" w:eastAsia="Times New Roman" w:hAnsi="Times New Roman" w:cs="Times New Roman"/>
          <w:sz w:val="24"/>
          <w:szCs w:val="24"/>
        </w:rPr>
        <w:t xml:space="preserve"> kā ļoti noderīgu (5 balles, maksimālais vērtējums) un 21 bērns kā noderīgu (4 balles)</w:t>
      </w:r>
      <w:r>
        <w:rPr>
          <w:rFonts w:ascii="Times New Roman" w:eastAsia="Times New Roman" w:hAnsi="Times New Roman" w:cs="Times New Roman"/>
          <w:sz w:val="24"/>
          <w:szCs w:val="24"/>
        </w:rPr>
        <w:t>. N</w:t>
      </w:r>
      <w:r w:rsidR="00635A46">
        <w:rPr>
          <w:rFonts w:ascii="Times New Roman" w:eastAsia="Times New Roman" w:hAnsi="Times New Roman" w:cs="Times New Roman"/>
          <w:sz w:val="24"/>
          <w:szCs w:val="24"/>
        </w:rPr>
        <w:t xml:space="preserve">eviens </w:t>
      </w:r>
      <w:r>
        <w:rPr>
          <w:rFonts w:ascii="Times New Roman" w:eastAsia="Times New Roman" w:hAnsi="Times New Roman" w:cs="Times New Roman"/>
          <w:sz w:val="24"/>
          <w:szCs w:val="24"/>
        </w:rPr>
        <w:t xml:space="preserve">no </w:t>
      </w:r>
      <w:r w:rsidR="00635A46">
        <w:rPr>
          <w:rFonts w:ascii="Times New Roman" w:eastAsia="Times New Roman" w:hAnsi="Times New Roman" w:cs="Times New Roman"/>
          <w:sz w:val="24"/>
          <w:szCs w:val="24"/>
        </w:rPr>
        <w:t>bērn</w:t>
      </w:r>
      <w:r>
        <w:rPr>
          <w:rFonts w:ascii="Times New Roman" w:eastAsia="Times New Roman" w:hAnsi="Times New Roman" w:cs="Times New Roman"/>
          <w:sz w:val="24"/>
          <w:szCs w:val="24"/>
        </w:rPr>
        <w:t xml:space="preserve">iem nesaskatīja, ka </w:t>
      </w:r>
      <w:r w:rsidR="00635A46">
        <w:rPr>
          <w:rFonts w:ascii="Times New Roman" w:eastAsia="Times New Roman" w:hAnsi="Times New Roman" w:cs="Times New Roman"/>
          <w:sz w:val="24"/>
          <w:szCs w:val="24"/>
        </w:rPr>
        <w:t xml:space="preserve">BAS pakalpojums </w:t>
      </w:r>
      <w:r>
        <w:rPr>
          <w:rFonts w:ascii="Times New Roman" w:eastAsia="Times New Roman" w:hAnsi="Times New Roman" w:cs="Times New Roman"/>
          <w:sz w:val="24"/>
          <w:szCs w:val="24"/>
        </w:rPr>
        <w:t>būtu bijis</w:t>
      </w:r>
      <w:r w:rsidR="00635A46">
        <w:rPr>
          <w:rFonts w:ascii="Times New Roman" w:eastAsia="Times New Roman" w:hAnsi="Times New Roman" w:cs="Times New Roman"/>
          <w:sz w:val="24"/>
          <w:szCs w:val="24"/>
        </w:rPr>
        <w:t xml:space="preserve"> nevajadzīgs. Bērni norā</w:t>
      </w:r>
      <w:r>
        <w:rPr>
          <w:rFonts w:ascii="Times New Roman" w:eastAsia="Times New Roman" w:hAnsi="Times New Roman" w:cs="Times New Roman"/>
          <w:sz w:val="24"/>
          <w:szCs w:val="24"/>
        </w:rPr>
        <w:t>dīja</w:t>
      </w:r>
      <w:r w:rsidR="00635A46">
        <w:rPr>
          <w:rFonts w:ascii="Times New Roman" w:eastAsia="Times New Roman" w:hAnsi="Times New Roman" w:cs="Times New Roman"/>
          <w:sz w:val="24"/>
          <w:szCs w:val="24"/>
        </w:rPr>
        <w:t xml:space="preserve">, ka BAS klātbūtnē jūtas droši un uzklausīti, informēti par BAS pakalpojumu un paredzamajām </w:t>
      </w:r>
      <w:r>
        <w:rPr>
          <w:rFonts w:ascii="Times New Roman" w:eastAsia="Times New Roman" w:hAnsi="Times New Roman" w:cs="Times New Roman"/>
          <w:sz w:val="24"/>
          <w:szCs w:val="24"/>
        </w:rPr>
        <w:t>darbībām atbalsta saņemšanā</w:t>
      </w:r>
      <w:r w:rsidR="00635A46">
        <w:rPr>
          <w:rFonts w:ascii="Times New Roman" w:eastAsia="Times New Roman" w:hAnsi="Times New Roman" w:cs="Times New Roman"/>
          <w:sz w:val="24"/>
          <w:szCs w:val="24"/>
        </w:rPr>
        <w:t>.</w:t>
      </w:r>
    </w:p>
    <w:p w14:paraId="2E7ACE8F" w14:textId="2DF9B809" w:rsidR="00EA4D19" w:rsidRDefault="00635A46">
      <w:pPr>
        <w:tabs>
          <w:tab w:val="left" w:pos="360"/>
        </w:tabs>
        <w:spacing w:line="288"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 sadarbības partneri pārstāv</w:t>
      </w:r>
      <w:r w:rsidR="007F79A5">
        <w:rPr>
          <w:rFonts w:ascii="Times New Roman" w:eastAsia="Times New Roman" w:hAnsi="Times New Roman" w:cs="Times New Roman"/>
          <w:sz w:val="24"/>
          <w:szCs w:val="24"/>
        </w:rPr>
        <w:t>ēja</w:t>
      </w:r>
      <w:r>
        <w:rPr>
          <w:rFonts w:ascii="Times New Roman" w:eastAsia="Times New Roman" w:hAnsi="Times New Roman" w:cs="Times New Roman"/>
          <w:sz w:val="24"/>
          <w:szCs w:val="24"/>
        </w:rPr>
        <w:t xml:space="preserve"> visus plānošanas reģionus. Vērtējot sadarbību ar BAS, </w:t>
      </w:r>
      <w:r w:rsidR="007F79A5">
        <w:rPr>
          <w:rFonts w:ascii="Times New Roman" w:eastAsia="Times New Roman" w:hAnsi="Times New Roman" w:cs="Times New Roman"/>
          <w:sz w:val="24"/>
          <w:szCs w:val="24"/>
        </w:rPr>
        <w:t>47%</w:t>
      </w:r>
      <w:r w:rsidR="007F79A5">
        <w:rPr>
          <w:rFonts w:ascii="Times New Roman" w:eastAsia="Times New Roman" w:hAnsi="Times New Roman" w:cs="Times New Roman"/>
          <w:sz w:val="24"/>
          <w:szCs w:val="24"/>
        </w:rPr>
        <w:t xml:space="preserve"> </w:t>
      </w:r>
      <w:r w:rsidR="00626480">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speciālisti</w:t>
      </w:r>
      <w:r w:rsidR="00626480">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un bērnu likumisk</w:t>
      </w:r>
      <w:r w:rsidR="00626480">
        <w:rPr>
          <w:rFonts w:ascii="Times New Roman" w:eastAsia="Times New Roman" w:hAnsi="Times New Roman" w:cs="Times New Roman"/>
          <w:sz w:val="24"/>
          <w:szCs w:val="24"/>
        </w:rPr>
        <w:t>aj</w:t>
      </w:r>
      <w:r>
        <w:rPr>
          <w:rFonts w:ascii="Times New Roman" w:eastAsia="Times New Roman" w:hAnsi="Times New Roman" w:cs="Times New Roman"/>
          <w:sz w:val="24"/>
          <w:szCs w:val="24"/>
        </w:rPr>
        <w:t>ie</w:t>
      </w:r>
      <w:r w:rsidR="00626480">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pārstāvji</w:t>
      </w:r>
      <w:r w:rsidR="00626480">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vai faktisk</w:t>
      </w:r>
      <w:r w:rsidR="00626480">
        <w:rPr>
          <w:rFonts w:ascii="Times New Roman" w:eastAsia="Times New Roman" w:hAnsi="Times New Roman" w:cs="Times New Roman"/>
          <w:sz w:val="24"/>
          <w:szCs w:val="24"/>
        </w:rPr>
        <w:t>aj</w:t>
      </w:r>
      <w:r>
        <w:rPr>
          <w:rFonts w:ascii="Times New Roman" w:eastAsia="Times New Roman" w:hAnsi="Times New Roman" w:cs="Times New Roman"/>
          <w:sz w:val="24"/>
          <w:szCs w:val="24"/>
        </w:rPr>
        <w:t>ie</w:t>
      </w:r>
      <w:r w:rsidR="00626480">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aprūpētāji</w:t>
      </w:r>
      <w:r w:rsidR="00626480">
        <w:rPr>
          <w:rFonts w:ascii="Times New Roman" w:eastAsia="Times New Roman" w:hAnsi="Times New Roman" w:cs="Times New Roman"/>
          <w:sz w:val="24"/>
          <w:szCs w:val="24"/>
        </w:rPr>
        <w:t xml:space="preserve">em </w:t>
      </w:r>
      <w:r>
        <w:rPr>
          <w:rFonts w:ascii="Times New Roman" w:eastAsia="Times New Roman" w:hAnsi="Times New Roman" w:cs="Times New Roman"/>
          <w:sz w:val="24"/>
          <w:szCs w:val="24"/>
        </w:rPr>
        <w:t>norād</w:t>
      </w:r>
      <w:r w:rsidR="00626480">
        <w:rPr>
          <w:rFonts w:ascii="Times New Roman" w:eastAsia="Times New Roman" w:hAnsi="Times New Roman" w:cs="Times New Roman"/>
          <w:sz w:val="24"/>
          <w:szCs w:val="24"/>
        </w:rPr>
        <w:t>īja</w:t>
      </w:r>
      <w:r>
        <w:rPr>
          <w:rFonts w:ascii="Times New Roman" w:eastAsia="Times New Roman" w:hAnsi="Times New Roman" w:cs="Times New Roman"/>
          <w:sz w:val="24"/>
          <w:szCs w:val="24"/>
        </w:rPr>
        <w:t xml:space="preserve">, ka tā ir </w:t>
      </w:r>
      <w:r>
        <w:rPr>
          <w:rFonts w:ascii="Times New Roman" w:eastAsia="Times New Roman" w:hAnsi="Times New Roman" w:cs="Times New Roman"/>
          <w:i/>
          <w:iCs/>
          <w:sz w:val="24"/>
          <w:szCs w:val="24"/>
        </w:rPr>
        <w:t>laba</w:t>
      </w:r>
      <w:r>
        <w:rPr>
          <w:rFonts w:ascii="Times New Roman" w:eastAsia="Times New Roman" w:hAnsi="Times New Roman" w:cs="Times New Roman"/>
          <w:sz w:val="24"/>
          <w:szCs w:val="24"/>
        </w:rPr>
        <w:t>, gandrīz trešdaļ</w:t>
      </w:r>
      <w:r w:rsidR="0062648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(31%) sadarbīb</w:t>
      </w:r>
      <w:r w:rsidR="00626480">
        <w:rPr>
          <w:rFonts w:ascii="Times New Roman" w:eastAsia="Times New Roman" w:hAnsi="Times New Roman" w:cs="Times New Roman"/>
          <w:sz w:val="24"/>
          <w:szCs w:val="24"/>
        </w:rPr>
        <w:t xml:space="preserve">u </w:t>
      </w:r>
      <w:r>
        <w:rPr>
          <w:rFonts w:ascii="Times New Roman" w:eastAsia="Times New Roman" w:hAnsi="Times New Roman" w:cs="Times New Roman"/>
          <w:sz w:val="24"/>
          <w:szCs w:val="24"/>
        </w:rPr>
        <w:t>raksturo</w:t>
      </w:r>
      <w:r w:rsidR="00626480">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kā </w:t>
      </w:r>
      <w:r>
        <w:rPr>
          <w:rFonts w:ascii="Times New Roman" w:eastAsia="Times New Roman" w:hAnsi="Times New Roman" w:cs="Times New Roman"/>
          <w:i/>
          <w:iCs/>
          <w:sz w:val="24"/>
          <w:szCs w:val="24"/>
        </w:rPr>
        <w:t>izcil</w:t>
      </w:r>
      <w:r w:rsidR="00626480">
        <w:rPr>
          <w:rFonts w:ascii="Times New Roman" w:eastAsia="Times New Roman" w:hAnsi="Times New Roman" w:cs="Times New Roman"/>
          <w:i/>
          <w:iCs/>
          <w:sz w:val="24"/>
          <w:szCs w:val="24"/>
        </w:rPr>
        <w:t>u</w:t>
      </w:r>
      <w:r>
        <w:rPr>
          <w:rFonts w:ascii="Times New Roman" w:eastAsia="Times New Roman" w:hAnsi="Times New Roman" w:cs="Times New Roman"/>
          <w:sz w:val="24"/>
          <w:szCs w:val="24"/>
        </w:rPr>
        <w:t xml:space="preserve">, 11% kā </w:t>
      </w:r>
      <w:r>
        <w:rPr>
          <w:rFonts w:ascii="Times New Roman" w:eastAsia="Times New Roman" w:hAnsi="Times New Roman" w:cs="Times New Roman"/>
          <w:i/>
          <w:iCs/>
          <w:sz w:val="24"/>
          <w:szCs w:val="24"/>
        </w:rPr>
        <w:t>pietiekam</w:t>
      </w:r>
      <w:r w:rsidR="00626480">
        <w:rPr>
          <w:rFonts w:ascii="Times New Roman" w:eastAsia="Times New Roman" w:hAnsi="Times New Roman" w:cs="Times New Roman"/>
          <w:i/>
          <w:iCs/>
          <w:sz w:val="24"/>
          <w:szCs w:val="24"/>
        </w:rPr>
        <w:t>u</w:t>
      </w:r>
      <w:r>
        <w:rPr>
          <w:rFonts w:ascii="Times New Roman" w:eastAsia="Times New Roman" w:hAnsi="Times New Roman" w:cs="Times New Roman"/>
          <w:sz w:val="24"/>
          <w:szCs w:val="24"/>
        </w:rPr>
        <w:t xml:space="preserve">, savukārt 11% </w:t>
      </w:r>
      <w:r w:rsidR="00626480">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sadarbības partneri</w:t>
      </w:r>
      <w:r w:rsidR="00626480">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vēl</w:t>
      </w:r>
      <w:r w:rsidR="00626480">
        <w:rPr>
          <w:rFonts w:ascii="Times New Roman" w:eastAsia="Times New Roman" w:hAnsi="Times New Roman" w:cs="Times New Roman"/>
          <w:sz w:val="24"/>
          <w:szCs w:val="24"/>
        </w:rPr>
        <w:t>ētos</w:t>
      </w:r>
      <w:r>
        <w:rPr>
          <w:rFonts w:ascii="Times New Roman" w:eastAsia="Times New Roman" w:hAnsi="Times New Roman" w:cs="Times New Roman"/>
          <w:sz w:val="24"/>
          <w:szCs w:val="24"/>
        </w:rPr>
        <w:t>, lai sadarbība ti</w:t>
      </w:r>
      <w:r w:rsidR="00626480">
        <w:rPr>
          <w:rFonts w:ascii="Times New Roman" w:eastAsia="Times New Roman" w:hAnsi="Times New Roman" w:cs="Times New Roman"/>
          <w:sz w:val="24"/>
          <w:szCs w:val="24"/>
        </w:rPr>
        <w:t>ktu</w:t>
      </w:r>
      <w:r>
        <w:rPr>
          <w:rFonts w:ascii="Times New Roman" w:eastAsia="Times New Roman" w:hAnsi="Times New Roman" w:cs="Times New Roman"/>
          <w:sz w:val="24"/>
          <w:szCs w:val="24"/>
        </w:rPr>
        <w:t xml:space="preserve"> uzlabota</w:t>
      </w:r>
      <w:r w:rsidR="006264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sniedz</w:t>
      </w:r>
      <w:r w:rsidR="00626480">
        <w:rPr>
          <w:rFonts w:ascii="Times New Roman" w:eastAsia="Times New Roman" w:hAnsi="Times New Roman" w:cs="Times New Roman"/>
          <w:sz w:val="24"/>
          <w:szCs w:val="24"/>
        </w:rPr>
        <w:t>ot</w:t>
      </w:r>
      <w:r>
        <w:rPr>
          <w:rFonts w:ascii="Times New Roman" w:eastAsia="Times New Roman" w:hAnsi="Times New Roman" w:cs="Times New Roman"/>
          <w:sz w:val="24"/>
          <w:szCs w:val="24"/>
        </w:rPr>
        <w:t xml:space="preserve"> ieteikumu tās pilnveidei. Vērtējot BAS pakalpojuma nepieciešamību, vairāk nekā puse aptaujāto (27 respondenti) izvēlējušies maksimālo vērtējumu (10 balles). Lai gan vidējais vērtējums ir salīdzinoši augsts (8,5 balles), 5 respondenti BAS pakalpojuma nepieciešamību novērtējuši ar 1 - 5 ballēm. Šo sadarbības partneru komentāri liecina par, ka nepieciešama plašāka sabiedrības un īpaši sadarbības partneru informēšana par BAS pakalpojumu.</w:t>
      </w:r>
    </w:p>
    <w:p w14:paraId="4D60597C" w14:textId="77777777" w:rsidR="008F7BB2" w:rsidRDefault="008F7BB2">
      <w:pPr>
        <w:tabs>
          <w:tab w:val="left" w:pos="360"/>
        </w:tabs>
        <w:spacing w:line="288" w:lineRule="auto"/>
        <w:ind w:firstLine="567"/>
        <w:jc w:val="both"/>
        <w:rPr>
          <w:rFonts w:ascii="Times New Roman" w:eastAsia="Times New Roman" w:hAnsi="Times New Roman" w:cs="Times New Roman"/>
          <w:sz w:val="24"/>
          <w:szCs w:val="24"/>
        </w:rPr>
      </w:pPr>
    </w:p>
    <w:p w14:paraId="2E7ACE90" w14:textId="63FEF6EE" w:rsidR="00EA4D19" w:rsidRDefault="00635A46" w:rsidP="008F7BB2">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02" wp14:editId="2E7ACF03">
            <wp:extent cx="405093" cy="252295"/>
            <wp:effectExtent l="0" t="0" r="0" b="0"/>
            <wp:docPr id="2113893269"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b/>
          <w:bCs/>
          <w:sz w:val="24"/>
          <w:szCs w:val="24"/>
        </w:rPr>
        <w:tab/>
      </w:r>
      <w:r w:rsidR="002C175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ktivitātes </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Atbalsta sistēmas un pakalpojumu bērniem ar uzvedības vai atkarību problēmām vai to attīstības risku un viņu ģimenēm pieejamības izvērtēšana un sabiedriskās domas izpēte</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(turpmāk -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xml:space="preserve">) pārskata periodā tika saskaņoti pieci </w:t>
      </w:r>
      <w:r w:rsidR="00626480">
        <w:rPr>
          <w:rFonts w:ascii="Times New Roman" w:eastAsia="Times New Roman" w:hAnsi="Times New Roman" w:cs="Times New Roman"/>
          <w:sz w:val="24"/>
          <w:szCs w:val="24"/>
        </w:rPr>
        <w:t xml:space="preserve">SIA “Projektu un kvalitātes vadība” izstrādātie </w:t>
      </w:r>
      <w:r>
        <w:rPr>
          <w:rFonts w:ascii="Times New Roman" w:eastAsia="Times New Roman" w:hAnsi="Times New Roman" w:cs="Times New Roman"/>
          <w:sz w:val="24"/>
          <w:szCs w:val="24"/>
        </w:rPr>
        <w:t>nodevumi:</w:t>
      </w:r>
    </w:p>
    <w:p w14:paraId="2E7ACE91" w14:textId="5E871C74" w:rsidR="00EA4D19" w:rsidRDefault="00635A46" w:rsidP="008F7BB2">
      <w:pPr>
        <w:numPr>
          <w:ilvl w:val="0"/>
          <w:numId w:val="2"/>
        </w:num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2025. gada 20.augustā sabiedriskās domas izpēte </w:t>
      </w:r>
      <w:r w:rsidR="00626480">
        <w:rPr>
          <w:rFonts w:ascii="Times New Roman" w:eastAsia="Times New Roman" w:hAnsi="Times New Roman" w:cs="Times New Roman"/>
          <w:sz w:val="24"/>
          <w:szCs w:val="24"/>
        </w:rPr>
        <w:t>par</w:t>
      </w:r>
      <w:r>
        <w:rPr>
          <w:rFonts w:ascii="Times New Roman" w:eastAsia="Times New Roman" w:hAnsi="Times New Roman" w:cs="Times New Roman"/>
          <w:sz w:val="24"/>
          <w:szCs w:val="24"/>
        </w:rPr>
        <w:t xml:space="preserve"> sabiedrības viedokli par esošo un nepieciešamo atbalstu un pakalpojumiem bērnu uzvedības un atkarības problēmu risināšanā;</w:t>
      </w:r>
    </w:p>
    <w:p w14:paraId="2E7ACE92" w14:textId="06E0EBA6" w:rsidR="00EA4D19" w:rsidRDefault="00635A46" w:rsidP="008F7BB2">
      <w:pPr>
        <w:numPr>
          <w:ilvl w:val="0"/>
          <w:numId w:val="2"/>
        </w:num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gada 21.augustā sabiedriskās domas izpēte </w:t>
      </w:r>
      <w:r w:rsidR="00626480">
        <w:rPr>
          <w:rFonts w:ascii="Times New Roman" w:eastAsia="Times New Roman" w:hAnsi="Times New Roman" w:cs="Times New Roman"/>
          <w:sz w:val="24"/>
          <w:szCs w:val="24"/>
        </w:rPr>
        <w:t>par</w:t>
      </w:r>
      <w:r>
        <w:rPr>
          <w:rFonts w:ascii="Times New Roman" w:eastAsia="Times New Roman" w:hAnsi="Times New Roman" w:cs="Times New Roman"/>
          <w:sz w:val="24"/>
          <w:szCs w:val="24"/>
        </w:rPr>
        <w:t xml:space="preserve"> pakalpojumu sniedzēju viedokli par bērnu ar uzvedības vai atkarību problēmām vai to attīstības risku un viņu ģimeņu vajadzībām un atbalstu uzvedības vai atkarību problēmu risināšanā;</w:t>
      </w:r>
    </w:p>
    <w:p w14:paraId="2E7ACE93" w14:textId="77777777" w:rsidR="00EA4D19" w:rsidRDefault="00635A46" w:rsidP="008F7BB2">
      <w:pPr>
        <w:numPr>
          <w:ilvl w:val="0"/>
          <w:numId w:val="2"/>
        </w:num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gada 6. oktobrī sabiedriskās domas izpēte par izglītības iestāžu un darba devēju iespējām un vēlmi iesaistīties atbalsta pasākumu sniegšanā bērniem ar uzvedības vai atkarību problēmām;</w:t>
      </w:r>
    </w:p>
    <w:p w14:paraId="2E7ACE94" w14:textId="77777777" w:rsidR="00EA4D19" w:rsidRDefault="00635A46" w:rsidP="008F7BB2">
      <w:pPr>
        <w:numPr>
          <w:ilvl w:val="0"/>
          <w:numId w:val="2"/>
        </w:num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gada 16. oktobrī  nodevums “Bērniem ar uzvedības vai atkarību problēmām vai to attīstības risku un viņu ģimenēm  ārvalstīs  pieejamie pakalpojumi un atbalsts”;</w:t>
      </w:r>
    </w:p>
    <w:p w14:paraId="2D10A9C4" w14:textId="4C431F72" w:rsidR="008F7BB2" w:rsidRPr="003514FF" w:rsidRDefault="00635A46" w:rsidP="003514FF">
      <w:pPr>
        <w:numPr>
          <w:ilvl w:val="0"/>
          <w:numId w:val="2"/>
        </w:num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gada 30. oktobrī  nodevums “Bērniem ar uzvedības vai atkarību problēmām vai to attīstības risku un viņu ģimenēm Latvijā pieejamie pakalpojumi un atbalsts”.</w:t>
      </w:r>
    </w:p>
    <w:p w14:paraId="2E7ACE96" w14:textId="77777777" w:rsidR="00EA4D19" w:rsidRDefault="00635A46" w:rsidP="003514FF">
      <w:pPr>
        <w:tabs>
          <w:tab w:val="left" w:pos="360"/>
        </w:tabs>
        <w:spacing w:line="288"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SIA “Projektu un kvalitātes vadība” atbilstoši APD speciālistu priekšlikumiem turpina pilnveidot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gala nodevumu “Atbalsta sistēmas un pakalpojumu pieejamības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xml:space="preserve"> bērniem ar uzvedības vai atkarību problēmām vai to attīstības risku un viņu ģimenēm”.</w:t>
      </w:r>
    </w:p>
    <w:p w14:paraId="0230CF22" w14:textId="77777777" w:rsidR="008F7BB2" w:rsidRDefault="008F7BB2" w:rsidP="008F7BB2">
      <w:pPr>
        <w:tabs>
          <w:tab w:val="left" w:pos="360"/>
        </w:tabs>
        <w:spacing w:line="288" w:lineRule="auto"/>
        <w:ind w:firstLine="567"/>
        <w:jc w:val="both"/>
        <w:rPr>
          <w:rFonts w:ascii="Times New Roman" w:eastAsia="Times New Roman" w:hAnsi="Times New Roman" w:cs="Times New Roman"/>
          <w:sz w:val="24"/>
          <w:szCs w:val="24"/>
        </w:rPr>
      </w:pPr>
    </w:p>
    <w:p w14:paraId="2E7ACE97" w14:textId="77777777" w:rsidR="00EA4D19" w:rsidRDefault="00635A46" w:rsidP="008F7BB2">
      <w:pPr>
        <w:tabs>
          <w:tab w:val="left" w:pos="360"/>
        </w:tabs>
        <w:spacing w:line="288" w:lineRule="auto"/>
        <w:jc w:val="both"/>
      </w:pPr>
      <w:r>
        <w:rPr>
          <w:rFonts w:ascii="Times New Roman" w:eastAsia="Times New Roman" w:hAnsi="Times New Roman" w:cs="Times New Roman"/>
          <w:sz w:val="24"/>
          <w:szCs w:val="24"/>
        </w:rPr>
        <w:t xml:space="preserve">Saite uz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ietvaros izstrādātajiem nodevumiem un sabiedriskās domas izpēti:</w:t>
      </w:r>
      <w:hyperlink r:id="rId14" w:anchor="atbalsta-sistemas-un-pakalpojumu-pieejamibas-izvertejums">
        <w:r>
          <w:rPr>
            <w:rFonts w:ascii="Times New Roman" w:eastAsia="Times New Roman" w:hAnsi="Times New Roman" w:cs="Times New Roman"/>
            <w:sz w:val="24"/>
            <w:szCs w:val="24"/>
          </w:rPr>
          <w:t xml:space="preserve"> </w:t>
        </w:r>
      </w:hyperlink>
      <w:hyperlink r:id="rId15" w:anchor="atbalsta-sistemas-un-pakalpojumu-pieejamibas-izvertejums">
        <w:r>
          <w:rPr>
            <w:rFonts w:ascii="Times New Roman" w:eastAsia="Times New Roman" w:hAnsi="Times New Roman" w:cs="Times New Roman"/>
            <w:color w:val="1155CC"/>
            <w:sz w:val="24"/>
            <w:szCs w:val="24"/>
            <w:u w:val="single"/>
          </w:rPr>
          <w:t>https://www.bac.gov.lv/lv/projekts/atbalsta-pasakumi-berniem-ar-uzvedibas-vai-atkaribu-problemam-un-gimenem#atbalsta-sistemas-un-pakalpojumu-pieejamibas-izvertejums</w:t>
        </w:r>
      </w:hyperlink>
    </w:p>
    <w:p w14:paraId="43FF7E51" w14:textId="77777777" w:rsidR="008F7BB2" w:rsidRDefault="008F7BB2" w:rsidP="008F7BB2">
      <w:pPr>
        <w:tabs>
          <w:tab w:val="left" w:pos="360"/>
        </w:tabs>
        <w:spacing w:line="288" w:lineRule="auto"/>
        <w:jc w:val="both"/>
        <w:rPr>
          <w:rFonts w:ascii="Times New Roman" w:eastAsia="Times New Roman" w:hAnsi="Times New Roman" w:cs="Times New Roman"/>
          <w:sz w:val="24"/>
          <w:szCs w:val="24"/>
        </w:rPr>
      </w:pPr>
    </w:p>
    <w:p w14:paraId="2E7ACE98" w14:textId="66290654" w:rsidR="00EA4D19" w:rsidRDefault="00635A46">
      <w:pPr>
        <w:tabs>
          <w:tab w:val="left" w:pos="360"/>
        </w:tabs>
        <w:spacing w:line="288" w:lineRule="auto"/>
        <w:jc w:val="both"/>
        <w:rPr>
          <w:rFonts w:ascii="Times New Roman" w:eastAsia="Times New Roman" w:hAnsi="Times New Roman" w:cs="Times New Roman"/>
          <w:sz w:val="24"/>
          <w:szCs w:val="24"/>
        </w:rPr>
      </w:pPr>
      <w:bookmarkStart w:id="5" w:name="_heading=h.lhu8p3fnlnz5" w:colFirst="0" w:colLast="0"/>
      <w:bookmarkEnd w:id="5"/>
      <w:r>
        <w:rPr>
          <w:rFonts w:ascii="Times New Roman" w:eastAsia="Times New Roman" w:hAnsi="Times New Roman" w:cs="Times New Roman"/>
          <w:noProof/>
          <w:sz w:val="24"/>
          <w:szCs w:val="24"/>
        </w:rPr>
        <w:drawing>
          <wp:inline distT="0" distB="0" distL="0" distR="0" wp14:anchorId="2E7ACF04" wp14:editId="701038CE">
            <wp:extent cx="405093" cy="252295"/>
            <wp:effectExtent l="0" t="0" r="0" b="0"/>
            <wp:docPr id="2113893257"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00626480">
        <w:rPr>
          <w:rFonts w:ascii="Times New Roman" w:eastAsia="Times New Roman" w:hAnsi="Times New Roman" w:cs="Times New Roman"/>
          <w:sz w:val="24"/>
          <w:szCs w:val="24"/>
        </w:rPr>
        <w:t xml:space="preserve"> </w:t>
      </w:r>
      <w:r w:rsidR="002C175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ktivitātes </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Tematiskā atbalsta grupu īstenošana</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nodibinājums “Sociālā atbalsta un izglītības fonds” (turpmāk – nodibinājums) no 2025. gada 5. marta nodrošināja </w:t>
      </w:r>
      <w:r w:rsidR="00D61BFF">
        <w:rPr>
          <w:rFonts w:ascii="Times New Roman" w:eastAsia="Times New Roman" w:hAnsi="Times New Roman" w:cs="Times New Roman"/>
          <w:sz w:val="24"/>
          <w:szCs w:val="24"/>
        </w:rPr>
        <w:t xml:space="preserve">21 </w:t>
      </w:r>
      <w:r>
        <w:rPr>
          <w:rFonts w:ascii="Times New Roman" w:eastAsia="Times New Roman" w:hAnsi="Times New Roman" w:cs="Times New Roman"/>
          <w:sz w:val="24"/>
          <w:szCs w:val="24"/>
        </w:rPr>
        <w:t>tematisk</w:t>
      </w:r>
      <w:r w:rsidR="00D61BFF">
        <w:rPr>
          <w:rFonts w:ascii="Times New Roman" w:eastAsia="Times New Roman" w:hAnsi="Times New Roman" w:cs="Times New Roman"/>
          <w:sz w:val="24"/>
          <w:szCs w:val="24"/>
        </w:rPr>
        <w:t>ās</w:t>
      </w:r>
      <w:r>
        <w:rPr>
          <w:rFonts w:ascii="Times New Roman" w:eastAsia="Times New Roman" w:hAnsi="Times New Roman" w:cs="Times New Roman"/>
          <w:sz w:val="24"/>
          <w:szCs w:val="24"/>
        </w:rPr>
        <w:t xml:space="preserve"> atbalsta grup</w:t>
      </w:r>
      <w:r w:rsidR="00D61BF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norisi visos 5 Latvijas plānošanas reģionos</w:t>
      </w:r>
      <w:r w:rsidR="00626480">
        <w:rPr>
          <w:rFonts w:ascii="Times New Roman" w:eastAsia="Times New Roman" w:hAnsi="Times New Roman" w:cs="Times New Roman"/>
          <w:sz w:val="24"/>
          <w:szCs w:val="24"/>
        </w:rPr>
        <w:t>. Tematiskās atbalsta grupas tika organizētas</w:t>
      </w:r>
      <w:r>
        <w:rPr>
          <w:rFonts w:ascii="Times New Roman" w:eastAsia="Times New Roman" w:hAnsi="Times New Roman" w:cs="Times New Roman"/>
          <w:sz w:val="24"/>
          <w:szCs w:val="24"/>
        </w:rPr>
        <w:t xml:space="preserve"> Ventspilī, Grobiņā, Saldū, Rīgā, Madonā, Cēsīs, Aizkrauklē, Jēkabpilī, Daugavpilī, Rēzeknē un Jūrmalā</w:t>
      </w:r>
      <w:r w:rsidR="00D61BFF" w:rsidRPr="00D61BFF">
        <w:rPr>
          <w:rFonts w:ascii="Times New Roman" w:eastAsia="Times New Roman" w:hAnsi="Times New Roman" w:cs="Times New Roman"/>
          <w:sz w:val="24"/>
          <w:szCs w:val="24"/>
        </w:rPr>
        <w:t xml:space="preserve"> </w:t>
      </w:r>
      <w:r w:rsidR="00D61BFF">
        <w:rPr>
          <w:rFonts w:ascii="Times New Roman" w:eastAsia="Times New Roman" w:hAnsi="Times New Roman" w:cs="Times New Roman"/>
          <w:sz w:val="24"/>
          <w:szCs w:val="24"/>
        </w:rPr>
        <w:t>(</w:t>
      </w:r>
      <w:r w:rsidR="00D61BFF" w:rsidRPr="005348EF">
        <w:rPr>
          <w:rFonts w:ascii="Times New Roman" w:eastAsia="Times New Roman" w:hAnsi="Times New Roman" w:cs="Times New Roman"/>
          <w:i/>
          <w:iCs/>
          <w:sz w:val="24"/>
          <w:szCs w:val="24"/>
        </w:rPr>
        <w:t>skatīt attēlu</w:t>
      </w:r>
      <w:r w:rsidR="00D61BFF">
        <w:rPr>
          <w:rFonts w:ascii="Times New Roman" w:eastAsia="Times New Roman" w:hAnsi="Times New Roman" w:cs="Times New Roman"/>
          <w:i/>
          <w:iCs/>
          <w:sz w:val="24"/>
          <w:szCs w:val="24"/>
        </w:rPr>
        <w:t xml:space="preserve"> Nr. 1</w:t>
      </w:r>
      <w:r w:rsidR="00D61B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bl>
      <w:tblPr>
        <w:tblStyle w:val="TableGrid"/>
        <w:tblW w:w="1006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6"/>
        <w:gridCol w:w="3219"/>
      </w:tblGrid>
      <w:tr w:rsidR="001D79F4" w14:paraId="34A668DC" w14:textId="77777777" w:rsidTr="004E5334">
        <w:tc>
          <w:tcPr>
            <w:tcW w:w="6837" w:type="dxa"/>
          </w:tcPr>
          <w:p w14:paraId="3B1DFD31" w14:textId="77777777" w:rsidR="001D79F4" w:rsidRDefault="001D79F4" w:rsidP="004E5334">
            <w:pPr>
              <w:tabs>
                <w:tab w:val="left" w:pos="360"/>
              </w:tabs>
              <w:spacing w:line="288" w:lineRule="auto"/>
              <w:rPr>
                <w:rFonts w:ascii="Times New Roman" w:eastAsia="Times New Roman" w:hAnsi="Times New Roman" w:cs="Times New Roman"/>
                <w:sz w:val="24"/>
                <w:szCs w:val="24"/>
              </w:rPr>
            </w:pPr>
            <w:r>
              <w:rPr>
                <w:noProof/>
              </w:rPr>
              <w:drawing>
                <wp:inline distT="0" distB="0" distL="0" distR="0" wp14:anchorId="6F118ED2" wp14:editId="0FA0F266">
                  <wp:extent cx="4210050" cy="2651125"/>
                  <wp:effectExtent l="0" t="0" r="0" b="0"/>
                  <wp:docPr id="8" name="Satura vietturis 7" descr="Attēls, kurā ir karte, teksts, atlants&#10;&#10;Mākslīgā intelekta ģenerēts saturs var būt nepareizs.">
                    <a:extLst xmlns:a="http://schemas.openxmlformats.org/drawingml/2006/main">
                      <a:ext uri="{FF2B5EF4-FFF2-40B4-BE49-F238E27FC236}">
                        <a16:creationId xmlns:a16="http://schemas.microsoft.com/office/drawing/2014/main" id="{1624897C-B158-036C-7C7E-7A13B34D3ED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Satura vietturis 7" descr="Attēls, kurā ir karte, teksts, atlants&#10;&#10;Mākslīgā intelekta ģenerēts saturs var būt nepareizs.">
                            <a:extLst>
                              <a:ext uri="{FF2B5EF4-FFF2-40B4-BE49-F238E27FC236}">
                                <a16:creationId xmlns:a16="http://schemas.microsoft.com/office/drawing/2014/main" id="{1624897C-B158-036C-7C7E-7A13B34D3ED6}"/>
                              </a:ext>
                            </a:extLst>
                          </pic:cNvPr>
                          <pic:cNvPicPr>
                            <a:picLocks noGrp="1" noChangeAspect="1"/>
                          </pic:cNvPicPr>
                        </pic:nvPicPr>
                        <pic:blipFill rotWithShape="1">
                          <a:blip r:embed="rId16"/>
                          <a:srcRect l="5388" r="3018"/>
                          <a:stretch/>
                        </pic:blipFill>
                        <pic:spPr bwMode="auto">
                          <a:xfrm>
                            <a:off x="0" y="0"/>
                            <a:ext cx="4265966" cy="2686336"/>
                          </a:xfrm>
                          <a:prstGeom prst="rect">
                            <a:avLst/>
                          </a:prstGeom>
                          <a:ln>
                            <a:noFill/>
                          </a:ln>
                          <a:extLst>
                            <a:ext uri="{53640926-AAD7-44D8-BBD7-CCE9431645EC}">
                              <a14:shadowObscured xmlns:a14="http://schemas.microsoft.com/office/drawing/2010/main"/>
                            </a:ext>
                          </a:extLst>
                        </pic:spPr>
                      </pic:pic>
                    </a:graphicData>
                  </a:graphic>
                </wp:inline>
              </w:drawing>
            </w:r>
          </w:p>
          <w:p w14:paraId="088718B2" w14:textId="77777777" w:rsidR="001D79F4" w:rsidRDefault="001D79F4" w:rsidP="004E5334">
            <w:pPr>
              <w:tabs>
                <w:tab w:val="left" w:pos="360"/>
              </w:tabs>
              <w:spacing w:line="288" w:lineRule="auto"/>
              <w:jc w:val="both"/>
              <w:rPr>
                <w:rFonts w:ascii="Times New Roman" w:eastAsia="Times New Roman" w:hAnsi="Times New Roman" w:cs="Times New Roman"/>
                <w:sz w:val="24"/>
                <w:szCs w:val="24"/>
              </w:rPr>
            </w:pPr>
            <w:r w:rsidRPr="00D61BFF">
              <w:rPr>
                <w:rFonts w:ascii="Times New Roman" w:eastAsia="Times New Roman" w:hAnsi="Times New Roman" w:cs="Times New Roman"/>
                <w:i/>
                <w:iCs/>
                <w:sz w:val="24"/>
                <w:szCs w:val="24"/>
              </w:rPr>
              <w:t xml:space="preserve">Attēls Nr.1 Tematisko atbalsta grupu </w:t>
            </w:r>
            <w:r>
              <w:rPr>
                <w:rFonts w:ascii="Times New Roman" w:eastAsia="Times New Roman" w:hAnsi="Times New Roman" w:cs="Times New Roman"/>
                <w:i/>
                <w:iCs/>
                <w:sz w:val="24"/>
                <w:szCs w:val="24"/>
              </w:rPr>
              <w:t xml:space="preserve">(TAG) </w:t>
            </w:r>
            <w:r w:rsidRPr="00D61BFF">
              <w:rPr>
                <w:rFonts w:ascii="Times New Roman" w:eastAsia="Times New Roman" w:hAnsi="Times New Roman" w:cs="Times New Roman"/>
                <w:i/>
                <w:iCs/>
                <w:sz w:val="24"/>
                <w:szCs w:val="24"/>
              </w:rPr>
              <w:t>norises vietas.</w:t>
            </w:r>
          </w:p>
        </w:tc>
        <w:tc>
          <w:tcPr>
            <w:tcW w:w="3228" w:type="dxa"/>
          </w:tcPr>
          <w:p w14:paraId="41CB1A9D" w14:textId="77777777" w:rsidR="001D79F4" w:rsidRPr="00F40EEF" w:rsidRDefault="001D79F4" w:rsidP="004E5334">
            <w:pPr>
              <w:tabs>
                <w:tab w:val="left" w:pos="360"/>
              </w:tabs>
              <w:spacing w:line="288" w:lineRule="auto"/>
              <w:jc w:val="both"/>
              <w:rPr>
                <w:rFonts w:ascii="Times New Roman" w:eastAsia="Times New Roman" w:hAnsi="Times New Roman" w:cs="Times New Roman"/>
                <w:b/>
                <w:bCs/>
                <w:i/>
                <w:iCs/>
                <w:sz w:val="24"/>
                <w:szCs w:val="24"/>
              </w:rPr>
            </w:pPr>
            <w:r w:rsidRPr="00F40EE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C7FD9F2" wp14:editId="3FD8D6CE">
                      <wp:simplePos x="0" y="0"/>
                      <wp:positionH relativeFrom="margin">
                        <wp:posOffset>-30480</wp:posOffset>
                      </wp:positionH>
                      <wp:positionV relativeFrom="paragraph">
                        <wp:posOffset>209550</wp:posOffset>
                      </wp:positionV>
                      <wp:extent cx="260350" cy="158750"/>
                      <wp:effectExtent l="0" t="0" r="25400" b="12700"/>
                      <wp:wrapNone/>
                      <wp:docPr id="10" name="Taisnstūris 9">
                        <a:extLst xmlns:a="http://schemas.openxmlformats.org/drawingml/2006/main">
                          <a:ext uri="{FF2B5EF4-FFF2-40B4-BE49-F238E27FC236}">
                            <a16:creationId xmlns:a16="http://schemas.microsoft.com/office/drawing/2014/main" id="{8B53FF3F-793B-AD27-4DD0-CC7098A3E864}"/>
                          </a:ext>
                        </a:extLst>
                      </wp:docPr>
                      <wp:cNvGraphicFramePr/>
                      <a:graphic xmlns:a="http://schemas.openxmlformats.org/drawingml/2006/main">
                        <a:graphicData uri="http://schemas.microsoft.com/office/word/2010/wordprocessingShape">
                          <wps:wsp>
                            <wps:cNvSpPr/>
                            <wps:spPr>
                              <a:xfrm>
                                <a:off x="0" y="0"/>
                                <a:ext cx="260350" cy="158750"/>
                              </a:xfrm>
                              <a:prstGeom prst="rect">
                                <a:avLst/>
                              </a:prstGeom>
                              <a:solidFill>
                                <a:srgbClr val="FFFF00"/>
                              </a:solidFill>
                              <a:ln w="12700" cap="flat" cmpd="sng" algn="ctr">
                                <a:solidFill>
                                  <a:srgbClr val="5B9BD5">
                                    <a:shade val="1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7847A295" id="Taisnstūris 9" o:spid="_x0000_s1026" style="position:absolute;margin-left:-2.4pt;margin-top:16.5pt;width:20.5pt;height: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" fillcolor="yellow" strokecolor="#223f59" strokeweight="1pt">
                      <w10:wrap anchorx="margin"/>
                    </v:rect>
                  </w:pict>
                </mc:Fallback>
              </mc:AlternateContent>
            </w:r>
            <w:r w:rsidRPr="00F40EEF">
              <w:rPr>
                <w:rFonts w:ascii="Times New Roman" w:eastAsia="Times New Roman" w:hAnsi="Times New Roman" w:cs="Times New Roman"/>
                <w:b/>
                <w:bCs/>
                <w:i/>
                <w:iCs/>
                <w:sz w:val="24"/>
                <w:szCs w:val="24"/>
              </w:rPr>
              <w:t>Apzīmējumi</w:t>
            </w:r>
          </w:p>
          <w:p w14:paraId="27C8CA7C" w14:textId="77777777" w:rsidR="001D79F4" w:rsidRPr="001D79F4" w:rsidRDefault="001D79F4" w:rsidP="004E5334">
            <w:pPr>
              <w:tabs>
                <w:tab w:val="left" w:pos="360"/>
              </w:tabs>
              <w:jc w:val="both"/>
              <w:rPr>
                <w:rFonts w:ascii="Times New Roman" w:eastAsia="Times New Roman" w:hAnsi="Times New Roman" w:cs="Times New Roman"/>
                <w:sz w:val="24"/>
                <w:szCs w:val="24"/>
              </w:rPr>
            </w:pPr>
            <w:r w:rsidRPr="00F40EEF">
              <w:rPr>
                <w:noProof/>
              </w:rPr>
              <mc:AlternateContent>
                <mc:Choice Requires="wps">
                  <w:drawing>
                    <wp:anchor distT="0" distB="0" distL="114300" distR="114300" simplePos="0" relativeHeight="251660288" behindDoc="0" locked="0" layoutInCell="1" allowOverlap="1" wp14:anchorId="7CB57805" wp14:editId="58CA5A31">
                      <wp:simplePos x="0" y="0"/>
                      <wp:positionH relativeFrom="column">
                        <wp:posOffset>-5080</wp:posOffset>
                      </wp:positionH>
                      <wp:positionV relativeFrom="paragraph">
                        <wp:posOffset>183515</wp:posOffset>
                      </wp:positionV>
                      <wp:extent cx="247650" cy="165100"/>
                      <wp:effectExtent l="0" t="0" r="19050" b="25400"/>
                      <wp:wrapNone/>
                      <wp:docPr id="9" name="Taisnstūris 8">
                        <a:extLst xmlns:a="http://schemas.openxmlformats.org/drawingml/2006/main">
                          <a:ext uri="{FF2B5EF4-FFF2-40B4-BE49-F238E27FC236}">
                            <a16:creationId xmlns:a16="http://schemas.microsoft.com/office/drawing/2014/main" id="{2E9966BE-2CD3-B750-1391-A0B881C8EA0F}"/>
                          </a:ext>
                        </a:extLst>
                      </wp:docPr>
                      <wp:cNvGraphicFramePr/>
                      <a:graphic xmlns:a="http://schemas.openxmlformats.org/drawingml/2006/main">
                        <a:graphicData uri="http://schemas.microsoft.com/office/word/2010/wordprocessingShape">
                          <wps:wsp>
                            <wps:cNvSpPr/>
                            <wps:spPr>
                              <a:xfrm flipV="1">
                                <a:off x="0" y="0"/>
                                <a:ext cx="247650" cy="165100"/>
                              </a:xfrm>
                              <a:prstGeom prst="rect">
                                <a:avLst/>
                              </a:prstGeom>
                              <a:solidFill>
                                <a:srgbClr val="00B050"/>
                              </a:solidFill>
                              <a:ln w="12700" cap="flat" cmpd="sng" algn="ctr">
                                <a:solidFill>
                                  <a:srgbClr val="5B9BD5">
                                    <a:shade val="1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33DA573" id="Taisnstūris 8" o:spid="_x0000_s1026" style="position:absolute;margin-left:-.4pt;margin-top:14.45pt;width:19.5pt;height:1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" fillcolor="#00b050" strokecolor="#223f59" strokeweight="1pt"/>
                  </w:pict>
                </mc:Fallback>
              </mc:AlternateContent>
            </w:r>
            <w:r>
              <w:rPr>
                <w:rFonts w:ascii="Times New Roman" w:eastAsia="Times New Roman" w:hAnsi="Times New Roman" w:cs="Times New Roman"/>
                <w:sz w:val="24"/>
                <w:szCs w:val="24"/>
              </w:rPr>
              <w:t xml:space="preserve">       TAG b</w:t>
            </w:r>
            <w:r w:rsidRPr="00F40EEF">
              <w:rPr>
                <w:rFonts w:ascii="Times New Roman" w:eastAsia="Times New Roman" w:hAnsi="Times New Roman" w:cs="Times New Roman"/>
                <w:sz w:val="24"/>
                <w:szCs w:val="24"/>
              </w:rPr>
              <w:t>ērn</w:t>
            </w:r>
            <w:r>
              <w:rPr>
                <w:rFonts w:ascii="Times New Roman" w:eastAsia="Times New Roman" w:hAnsi="Times New Roman" w:cs="Times New Roman"/>
                <w:sz w:val="24"/>
                <w:szCs w:val="24"/>
              </w:rPr>
              <w:t xml:space="preserve">iem  </w:t>
            </w:r>
          </w:p>
          <w:p w14:paraId="5D0CBB88" w14:textId="77777777" w:rsidR="001D79F4" w:rsidRDefault="001D79F4" w:rsidP="004E5334">
            <w:pPr>
              <w:tabs>
                <w:tab w:val="left" w:pos="360"/>
              </w:tabs>
              <w:jc w:val="both"/>
              <w:rPr>
                <w:rFonts w:ascii="Times New Roman" w:eastAsiaTheme="minorEastAsia" w:hAnsi="Times New Roman" w:cs="Times New Roman"/>
                <w:kern w:val="24"/>
                <w:sz w:val="24"/>
                <w:szCs w:val="24"/>
                <w:lang w:val="lv-LV"/>
              </w:rPr>
            </w:pPr>
            <w:r>
              <w:rPr>
                <w:rFonts w:ascii="Times New Roman" w:eastAsiaTheme="minorEastAsia" w:hAnsi="Times New Roman" w:cs="Times New Roman"/>
                <w:kern w:val="24"/>
                <w:sz w:val="24"/>
                <w:szCs w:val="24"/>
                <w:lang w:val="lv-LV"/>
              </w:rPr>
              <w:t xml:space="preserve">       TAG l</w:t>
            </w:r>
            <w:r w:rsidRPr="007E6A49">
              <w:rPr>
                <w:rFonts w:ascii="Times New Roman" w:eastAsiaTheme="minorEastAsia" w:hAnsi="Times New Roman" w:cs="Times New Roman"/>
                <w:kern w:val="24"/>
                <w:sz w:val="24"/>
                <w:szCs w:val="24"/>
                <w:lang w:val="lv-LV"/>
              </w:rPr>
              <w:t>ikumisk</w:t>
            </w:r>
            <w:r>
              <w:rPr>
                <w:rFonts w:ascii="Times New Roman" w:eastAsiaTheme="minorEastAsia" w:hAnsi="Times New Roman" w:cs="Times New Roman"/>
                <w:kern w:val="24"/>
                <w:sz w:val="24"/>
                <w:szCs w:val="24"/>
                <w:lang w:val="lv-LV"/>
              </w:rPr>
              <w:t>ajiem</w:t>
            </w:r>
            <w:r w:rsidRPr="007E6A49">
              <w:rPr>
                <w:rFonts w:ascii="Times New Roman" w:eastAsiaTheme="minorEastAsia" w:hAnsi="Times New Roman" w:cs="Times New Roman"/>
                <w:kern w:val="24"/>
                <w:sz w:val="24"/>
                <w:szCs w:val="24"/>
                <w:lang w:val="lv-LV"/>
              </w:rPr>
              <w:t xml:space="preserve"> pārstāvj</w:t>
            </w:r>
            <w:r>
              <w:rPr>
                <w:rFonts w:ascii="Times New Roman" w:eastAsiaTheme="minorEastAsia" w:hAnsi="Times New Roman" w:cs="Times New Roman"/>
                <w:kern w:val="24"/>
                <w:sz w:val="24"/>
                <w:szCs w:val="24"/>
                <w:lang w:val="lv-LV"/>
              </w:rPr>
              <w:t>iem</w:t>
            </w:r>
            <w:r w:rsidRPr="007E6A49">
              <w:rPr>
                <w:rFonts w:ascii="Times New Roman" w:eastAsiaTheme="minorEastAsia" w:hAnsi="Times New Roman" w:cs="Times New Roman"/>
                <w:kern w:val="24"/>
                <w:sz w:val="24"/>
                <w:szCs w:val="24"/>
                <w:lang w:val="lv-LV"/>
              </w:rPr>
              <w:t>/</w:t>
            </w:r>
          </w:p>
          <w:p w14:paraId="4C832AFE" w14:textId="77777777" w:rsidR="001D79F4" w:rsidRDefault="001D79F4" w:rsidP="004E5334">
            <w:pPr>
              <w:tabs>
                <w:tab w:val="left" w:pos="360"/>
              </w:tabs>
              <w:jc w:val="both"/>
              <w:rPr>
                <w:noProof/>
              </w:rPr>
            </w:pPr>
            <w:r w:rsidRPr="007E6A49">
              <w:rPr>
                <w:rFonts w:ascii="Times New Roman" w:eastAsiaTheme="minorEastAsia" w:hAnsi="Times New Roman" w:cs="Times New Roman"/>
                <w:kern w:val="24"/>
                <w:sz w:val="24"/>
                <w:szCs w:val="24"/>
                <w:lang w:val="lv-LV"/>
              </w:rPr>
              <w:t>audžuģi</w:t>
            </w:r>
            <w:r w:rsidRPr="00F40EEF">
              <w:rPr>
                <w:rFonts w:ascii="Times New Roman" w:eastAsiaTheme="minorEastAsia" w:hAnsi="Times New Roman" w:cs="Times New Roman"/>
                <w:kern w:val="24"/>
                <w:sz w:val="24"/>
                <w:szCs w:val="24"/>
                <w:lang w:val="lv-LV"/>
              </w:rPr>
              <w:t>me</w:t>
            </w:r>
            <w:r>
              <w:rPr>
                <w:rFonts w:ascii="Times New Roman" w:eastAsiaTheme="minorEastAsia" w:hAnsi="Times New Roman" w:cs="Times New Roman"/>
                <w:kern w:val="24"/>
                <w:sz w:val="24"/>
                <w:szCs w:val="24"/>
                <w:lang w:val="lv-LV"/>
              </w:rPr>
              <w:t>nēm</w:t>
            </w:r>
            <w:r w:rsidRPr="00F40EEF">
              <w:rPr>
                <w:noProof/>
              </w:rPr>
              <w:t xml:space="preserve"> </w:t>
            </w:r>
          </w:p>
          <w:p w14:paraId="5F154344" w14:textId="77777777" w:rsidR="001D79F4" w:rsidRPr="00F40EEF" w:rsidRDefault="001D79F4" w:rsidP="004E5334">
            <w:pPr>
              <w:tabs>
                <w:tab w:val="left" w:pos="360"/>
              </w:tabs>
              <w:jc w:val="both"/>
              <w:rPr>
                <w:rFonts w:ascii="Times New Roman" w:eastAsia="Times New Roman" w:hAnsi="Times New Roman" w:cs="Times New Roman"/>
                <w:sz w:val="24"/>
                <w:szCs w:val="24"/>
              </w:rPr>
            </w:pPr>
            <w:r w:rsidRPr="00F40EEF">
              <w:rPr>
                <w:rFonts w:ascii="Times New Roman" w:eastAsiaTheme="minorEastAsia" w:hAnsi="Times New Roman" w:cs="Times New Roman"/>
                <w:noProof/>
                <w:kern w:val="24"/>
                <w:sz w:val="24"/>
                <w:szCs w:val="24"/>
              </w:rPr>
              <w:drawing>
                <wp:inline distT="0" distB="0" distL="0" distR="0" wp14:anchorId="65F2E5BC" wp14:editId="326458A1">
                  <wp:extent cx="330200" cy="142276"/>
                  <wp:effectExtent l="0" t="0" r="0" b="0"/>
                  <wp:docPr id="589869073" name="Attēls 2" descr="Attēls, kurā ir dzeltens, taisnstūris, ekrānuzņēmums, kvadrā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69073" name="Attēls 2" descr="Attēls, kurā ir dzeltens, taisnstūris, ekrānuzņēmums, kvadrāts&#10;&#10;Mākslīgā intelekta ģenerēts saturs var būt nepareiz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V="1">
                            <a:off x="0" y="0"/>
                            <a:ext cx="405461" cy="174704"/>
                          </a:xfrm>
                          <a:prstGeom prst="rect">
                            <a:avLst/>
                          </a:prstGeom>
                          <a:noFill/>
                        </pic:spPr>
                      </pic:pic>
                    </a:graphicData>
                  </a:graphic>
                </wp:inline>
              </w:drawing>
            </w:r>
            <w:r>
              <w:rPr>
                <w:rFonts w:ascii="Times New Roman" w:eastAsiaTheme="minorEastAsia" w:hAnsi="Times New Roman" w:cs="Times New Roman"/>
                <w:kern w:val="24"/>
                <w:sz w:val="24"/>
                <w:szCs w:val="24"/>
              </w:rPr>
              <w:t xml:space="preserve"> TAG</w:t>
            </w:r>
            <w:r w:rsidRPr="00F40EEF">
              <w:rPr>
                <w:rFonts w:ascii="Times New Roman" w:eastAsiaTheme="minorEastAsia" w:hAnsi="Times New Roman" w:cs="Times New Roman"/>
                <w:kern w:val="24"/>
                <w:sz w:val="24"/>
                <w:szCs w:val="24"/>
              </w:rPr>
              <w:t xml:space="preserve"> brāļiem un māsām </w:t>
            </w:r>
          </w:p>
          <w:p w14:paraId="4DC25E3F" w14:textId="77777777" w:rsidR="001D79F4" w:rsidRDefault="001D79F4" w:rsidP="004E5334">
            <w:pPr>
              <w:tabs>
                <w:tab w:val="left" w:pos="360"/>
              </w:tabs>
              <w:spacing w:line="288" w:lineRule="auto"/>
              <w:jc w:val="both"/>
              <w:rPr>
                <w:rFonts w:ascii="Times New Roman" w:eastAsia="Times New Roman" w:hAnsi="Times New Roman" w:cs="Times New Roman"/>
                <w:sz w:val="24"/>
                <w:szCs w:val="24"/>
              </w:rPr>
            </w:pPr>
          </w:p>
        </w:tc>
      </w:tr>
    </w:tbl>
    <w:p w14:paraId="2E7ACE99" w14:textId="3CA50ADD" w:rsidR="00EA4D19" w:rsidRDefault="00D47A3A">
      <w:pPr>
        <w:tabs>
          <w:tab w:val="left" w:pos="360"/>
        </w:tabs>
        <w:spacing w:line="288"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00635A46">
        <w:rPr>
          <w:rFonts w:ascii="Times New Roman" w:eastAsia="Times New Roman" w:hAnsi="Times New Roman" w:cs="Times New Roman"/>
          <w:sz w:val="24"/>
          <w:szCs w:val="24"/>
        </w:rPr>
        <w:t>o 2025. gada 1. augusta līdz 2025. gada 23. oktobrim tika pabeigtas 3 tematiskās atbalsta grupas. No tām 2 tika nodrošinātas bērniem ar uzvedības vai atkarību problēmām vai to attīstības riskiem un 1 nepilngadīg</w:t>
      </w:r>
      <w:r w:rsidR="00626480">
        <w:rPr>
          <w:rFonts w:ascii="Times New Roman" w:eastAsia="Times New Roman" w:hAnsi="Times New Roman" w:cs="Times New Roman"/>
          <w:sz w:val="24"/>
          <w:szCs w:val="24"/>
        </w:rPr>
        <w:t>ajiem</w:t>
      </w:r>
      <w:r w:rsidR="00635A46">
        <w:rPr>
          <w:rFonts w:ascii="Times New Roman" w:eastAsia="Times New Roman" w:hAnsi="Times New Roman" w:cs="Times New Roman"/>
          <w:sz w:val="24"/>
          <w:szCs w:val="24"/>
        </w:rPr>
        <w:t xml:space="preserve"> ģimenes locekļiem (bērnu brāļiem, māsām). </w:t>
      </w:r>
      <w:r w:rsidR="00D61BFF">
        <w:rPr>
          <w:rFonts w:ascii="Times New Roman" w:eastAsia="Times New Roman" w:hAnsi="Times New Roman" w:cs="Times New Roman"/>
          <w:sz w:val="24"/>
          <w:szCs w:val="24"/>
        </w:rPr>
        <w:t>T</w:t>
      </w:r>
      <w:r w:rsidR="00635A46">
        <w:rPr>
          <w:rFonts w:ascii="Times New Roman" w:eastAsia="Times New Roman" w:hAnsi="Times New Roman" w:cs="Times New Roman"/>
          <w:sz w:val="24"/>
          <w:szCs w:val="24"/>
        </w:rPr>
        <w:t>ematisk</w:t>
      </w:r>
      <w:r w:rsidR="00D61BFF">
        <w:rPr>
          <w:rFonts w:ascii="Times New Roman" w:eastAsia="Times New Roman" w:hAnsi="Times New Roman" w:cs="Times New Roman"/>
          <w:sz w:val="24"/>
          <w:szCs w:val="24"/>
        </w:rPr>
        <w:t>o</w:t>
      </w:r>
      <w:r w:rsidR="00635A46">
        <w:rPr>
          <w:rFonts w:ascii="Times New Roman" w:eastAsia="Times New Roman" w:hAnsi="Times New Roman" w:cs="Times New Roman"/>
          <w:sz w:val="24"/>
          <w:szCs w:val="24"/>
        </w:rPr>
        <w:t xml:space="preserve"> atbalsta grup</w:t>
      </w:r>
      <w:r w:rsidR="00D61BFF">
        <w:rPr>
          <w:rFonts w:ascii="Times New Roman" w:eastAsia="Times New Roman" w:hAnsi="Times New Roman" w:cs="Times New Roman"/>
          <w:sz w:val="24"/>
          <w:szCs w:val="24"/>
        </w:rPr>
        <w:t>u dalībniekiem</w:t>
      </w:r>
      <w:r w:rsidR="00635A46">
        <w:rPr>
          <w:rFonts w:ascii="Times New Roman" w:eastAsia="Times New Roman" w:hAnsi="Times New Roman" w:cs="Times New Roman"/>
          <w:sz w:val="24"/>
          <w:szCs w:val="24"/>
        </w:rPr>
        <w:t xml:space="preserve"> bija </w:t>
      </w:r>
      <w:r w:rsidR="00D61BFF">
        <w:rPr>
          <w:rFonts w:ascii="Times New Roman" w:eastAsia="Times New Roman" w:hAnsi="Times New Roman" w:cs="Times New Roman"/>
          <w:sz w:val="24"/>
          <w:szCs w:val="24"/>
        </w:rPr>
        <w:t xml:space="preserve">iespēja apmeklēt </w:t>
      </w:r>
      <w:r w:rsidR="00635A46">
        <w:rPr>
          <w:rFonts w:ascii="Times New Roman" w:eastAsia="Times New Roman" w:hAnsi="Times New Roman" w:cs="Times New Roman"/>
          <w:sz w:val="24"/>
          <w:szCs w:val="24"/>
        </w:rPr>
        <w:t xml:space="preserve">12 tematiskas nodarbības, kur katras nodarbības ilgums bija 2 stundas. </w:t>
      </w:r>
    </w:p>
    <w:p w14:paraId="5F0E82F9" w14:textId="5EC80129" w:rsidR="009448C3" w:rsidRDefault="009448C3">
      <w:pPr>
        <w:tabs>
          <w:tab w:val="left" w:pos="360"/>
        </w:tabs>
        <w:spacing w:line="288" w:lineRule="auto"/>
        <w:ind w:firstLine="567"/>
        <w:jc w:val="both"/>
        <w:rPr>
          <w:rFonts w:ascii="Times New Roman" w:eastAsia="Times New Roman" w:hAnsi="Times New Roman" w:cs="Times New Roman"/>
          <w:sz w:val="24"/>
          <w:szCs w:val="24"/>
        </w:rPr>
      </w:pPr>
    </w:p>
    <w:p w14:paraId="2E7ACE9D" w14:textId="5970132D" w:rsidR="00EA4D19" w:rsidRDefault="00635A46">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06" wp14:editId="2E7ACF07">
            <wp:extent cx="402590" cy="250190"/>
            <wp:effectExtent l="0" t="0" r="0" b="0"/>
            <wp:docPr id="21138932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402590" cy="250190"/>
                    </a:xfrm>
                    <a:prstGeom prst="rect">
                      <a:avLst/>
                    </a:prstGeom>
                    <a:ln/>
                  </pic:spPr>
                </pic:pic>
              </a:graphicData>
            </a:graphic>
          </wp:inline>
        </w:drawing>
      </w:r>
      <w:r>
        <w:rPr>
          <w:rFonts w:ascii="Times New Roman" w:eastAsia="Times New Roman" w:hAnsi="Times New Roman" w:cs="Times New Roman"/>
          <w:sz w:val="24"/>
          <w:szCs w:val="24"/>
        </w:rPr>
        <w:t xml:space="preserve"> </w:t>
      </w:r>
      <w:r w:rsidR="002C175E">
        <w:rPr>
          <w:rFonts w:ascii="Times New Roman" w:eastAsia="Times New Roman" w:hAnsi="Times New Roman" w:cs="Times New Roman"/>
          <w:sz w:val="24"/>
          <w:szCs w:val="24"/>
        </w:rPr>
        <w:t>A</w:t>
      </w:r>
      <w:r>
        <w:rPr>
          <w:rFonts w:ascii="Times New Roman" w:eastAsia="Times New Roman" w:hAnsi="Times New Roman" w:cs="Times New Roman"/>
          <w:sz w:val="24"/>
          <w:szCs w:val="24"/>
        </w:rPr>
        <w:t>ktivitātes “</w:t>
      </w:r>
      <w:r w:rsidR="007758D7">
        <w:rPr>
          <w:rFonts w:ascii="Times New Roman" w:eastAsia="Times New Roman" w:hAnsi="Times New Roman" w:cs="Times New Roman"/>
          <w:b/>
          <w:bCs/>
          <w:sz w:val="24"/>
          <w:szCs w:val="24"/>
        </w:rPr>
        <w:t>L</w:t>
      </w:r>
      <w:r>
        <w:rPr>
          <w:rFonts w:ascii="Times New Roman" w:eastAsia="Times New Roman" w:hAnsi="Times New Roman" w:cs="Times New Roman"/>
          <w:b/>
          <w:bCs/>
          <w:sz w:val="24"/>
          <w:szCs w:val="24"/>
        </w:rPr>
        <w:t>īdzinieku konsultāciju koordinēšana</w:t>
      </w:r>
      <w:r>
        <w:rPr>
          <w:rFonts w:ascii="Times New Roman" w:eastAsia="Times New Roman" w:hAnsi="Times New Roman" w:cs="Times New Roman"/>
          <w:sz w:val="24"/>
          <w:szCs w:val="24"/>
        </w:rPr>
        <w:t>” ietvaros</w:t>
      </w:r>
      <w:r w:rsidR="007758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laika periodā no 2025. gada 1.augusta līdz 2025.gada oktobrim 2 tematisko atbalsta grupu dalībnieki - līdzinieki sniedza 3 konsultācijas citiem tematisko atbalsta grupu dalībniekiem</w:t>
      </w:r>
      <w:r w:rsidR="007758D7">
        <w:rPr>
          <w:rFonts w:ascii="Times New Roman" w:eastAsia="Times New Roman" w:hAnsi="Times New Roman" w:cs="Times New Roman"/>
          <w:sz w:val="24"/>
          <w:szCs w:val="24"/>
        </w:rPr>
        <w:t xml:space="preserve">, daloties </w:t>
      </w:r>
      <w:r>
        <w:rPr>
          <w:rFonts w:ascii="Times New Roman" w:eastAsia="Times New Roman" w:hAnsi="Times New Roman" w:cs="Times New Roman"/>
          <w:sz w:val="24"/>
          <w:szCs w:val="24"/>
        </w:rPr>
        <w:t>ar savu dzīves pieredzi un sniedz</w:t>
      </w:r>
      <w:r w:rsidR="007758D7">
        <w:rPr>
          <w:rFonts w:ascii="Times New Roman" w:eastAsia="Times New Roman" w:hAnsi="Times New Roman" w:cs="Times New Roman"/>
          <w:sz w:val="24"/>
          <w:szCs w:val="24"/>
        </w:rPr>
        <w:t>ot</w:t>
      </w:r>
      <w:r>
        <w:rPr>
          <w:rFonts w:ascii="Times New Roman" w:eastAsia="Times New Roman" w:hAnsi="Times New Roman" w:cs="Times New Roman"/>
          <w:sz w:val="24"/>
          <w:szCs w:val="24"/>
        </w:rPr>
        <w:t xml:space="preserve"> atbalstu ar bērnu uzvedības vai atkarību problēmām saistīto izaicinājumu pārvarēšanā.</w:t>
      </w:r>
    </w:p>
    <w:p w14:paraId="2E7ACE9E" w14:textId="77777777" w:rsidR="00EA4D19" w:rsidRDefault="00EA4D19">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p>
    <w:p w14:paraId="2E7ACE9F" w14:textId="10E08937" w:rsidR="00EA4D19" w:rsidRDefault="00635A46">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08" wp14:editId="2E7ACF09">
            <wp:extent cx="405093" cy="252295"/>
            <wp:effectExtent l="0" t="0" r="0" b="0"/>
            <wp:docPr id="2113893258"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002C175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ktivitātes </w:t>
      </w:r>
      <w:r>
        <w:rPr>
          <w:rFonts w:ascii="Times New Roman" w:eastAsia="Times New Roman" w:hAnsi="Times New Roman" w:cs="Times New Roman"/>
          <w:b/>
          <w:bCs/>
          <w:sz w:val="24"/>
          <w:szCs w:val="24"/>
        </w:rPr>
        <w:t>“</w:t>
      </w:r>
      <w:r w:rsidR="007758D7">
        <w:rPr>
          <w:rFonts w:ascii="Times New Roman" w:eastAsia="Times New Roman" w:hAnsi="Times New Roman" w:cs="Times New Roman"/>
          <w:b/>
          <w:bCs/>
          <w:i/>
          <w:iCs/>
          <w:sz w:val="24"/>
          <w:szCs w:val="24"/>
        </w:rPr>
        <w:t xml:space="preserve">Sociālā </w:t>
      </w:r>
      <w:proofErr w:type="spellStart"/>
      <w:r w:rsidR="007758D7">
        <w:rPr>
          <w:rFonts w:ascii="Times New Roman" w:eastAsia="Times New Roman" w:hAnsi="Times New Roman" w:cs="Times New Roman"/>
          <w:b/>
          <w:bCs/>
          <w:i/>
          <w:iCs/>
          <w:sz w:val="24"/>
          <w:szCs w:val="24"/>
        </w:rPr>
        <w:t>m</w:t>
      </w:r>
      <w:r>
        <w:rPr>
          <w:rFonts w:ascii="Times New Roman" w:eastAsia="Times New Roman" w:hAnsi="Times New Roman" w:cs="Times New Roman"/>
          <w:b/>
          <w:bCs/>
          <w:i/>
          <w:iCs/>
          <w:sz w:val="24"/>
          <w:szCs w:val="24"/>
        </w:rPr>
        <w:t>entora</w:t>
      </w:r>
      <w:proofErr w:type="spellEnd"/>
      <w:r>
        <w:rPr>
          <w:rFonts w:ascii="Times New Roman" w:eastAsia="Times New Roman" w:hAnsi="Times New Roman" w:cs="Times New Roman"/>
          <w:b/>
          <w:bCs/>
          <w:i/>
          <w:iCs/>
          <w:sz w:val="24"/>
          <w:szCs w:val="24"/>
        </w:rPr>
        <w:t xml:space="preserve"> pakalpojuma apraksta un kompetences pilnveides programmas izstrāde, </w:t>
      </w:r>
      <w:r w:rsidR="007758D7">
        <w:rPr>
          <w:rFonts w:ascii="Times New Roman" w:eastAsia="Times New Roman" w:hAnsi="Times New Roman" w:cs="Times New Roman"/>
          <w:b/>
          <w:bCs/>
          <w:i/>
          <w:iCs/>
          <w:sz w:val="24"/>
          <w:szCs w:val="24"/>
        </w:rPr>
        <w:t xml:space="preserve">sociālo </w:t>
      </w:r>
      <w:proofErr w:type="spellStart"/>
      <w:r>
        <w:rPr>
          <w:rFonts w:ascii="Times New Roman" w:eastAsia="Times New Roman" w:hAnsi="Times New Roman" w:cs="Times New Roman"/>
          <w:b/>
          <w:bCs/>
          <w:i/>
          <w:iCs/>
          <w:sz w:val="24"/>
          <w:szCs w:val="24"/>
        </w:rPr>
        <w:t>mentoru</w:t>
      </w:r>
      <w:proofErr w:type="spellEnd"/>
      <w:r>
        <w:rPr>
          <w:rFonts w:ascii="Times New Roman" w:eastAsia="Times New Roman" w:hAnsi="Times New Roman" w:cs="Times New Roman"/>
          <w:b/>
          <w:bCs/>
          <w:i/>
          <w:iCs/>
          <w:sz w:val="24"/>
          <w:szCs w:val="24"/>
        </w:rPr>
        <w:t xml:space="preserve"> mācību organizēšana un </w:t>
      </w:r>
      <w:r w:rsidR="007758D7">
        <w:rPr>
          <w:rFonts w:ascii="Times New Roman" w:eastAsia="Times New Roman" w:hAnsi="Times New Roman" w:cs="Times New Roman"/>
          <w:b/>
          <w:bCs/>
          <w:i/>
          <w:iCs/>
          <w:sz w:val="24"/>
          <w:szCs w:val="24"/>
        </w:rPr>
        <w:t xml:space="preserve">sociālā </w:t>
      </w:r>
      <w:proofErr w:type="spellStart"/>
      <w:r>
        <w:rPr>
          <w:rFonts w:ascii="Times New Roman" w:eastAsia="Times New Roman" w:hAnsi="Times New Roman" w:cs="Times New Roman"/>
          <w:b/>
          <w:bCs/>
          <w:i/>
          <w:iCs/>
          <w:sz w:val="24"/>
          <w:szCs w:val="24"/>
        </w:rPr>
        <w:t>mentora</w:t>
      </w:r>
      <w:proofErr w:type="spellEnd"/>
      <w:r>
        <w:rPr>
          <w:rFonts w:ascii="Times New Roman" w:eastAsia="Times New Roman" w:hAnsi="Times New Roman" w:cs="Times New Roman"/>
          <w:b/>
          <w:bCs/>
          <w:i/>
          <w:iCs/>
          <w:sz w:val="24"/>
          <w:szCs w:val="24"/>
        </w:rPr>
        <w:t xml:space="preserve"> pakalpojuma nodrošināšana bērniem ar uzvedības vai atkarību problēmām vai to attīstības risku</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tika saskaņot</w:t>
      </w:r>
      <w:r w:rsidR="007758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nodibinājuma “Sociālā atbalsta un izglītības fonds” (turpmāk - SAIF) izstrādāt</w:t>
      </w:r>
      <w:r w:rsidR="007758D7">
        <w:rPr>
          <w:rFonts w:ascii="Times New Roman" w:eastAsia="Times New Roman" w:hAnsi="Times New Roman" w:cs="Times New Roman"/>
          <w:sz w:val="24"/>
          <w:szCs w:val="24"/>
        </w:rPr>
        <w:t>ais</w:t>
      </w:r>
      <w:r>
        <w:rPr>
          <w:rFonts w:ascii="Times New Roman" w:eastAsia="Times New Roman" w:hAnsi="Times New Roman" w:cs="Times New Roman"/>
          <w:sz w:val="24"/>
          <w:szCs w:val="24"/>
        </w:rPr>
        <w:t xml:space="preserve"> nodevum</w:t>
      </w:r>
      <w:r w:rsidR="007758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758D7">
        <w:rPr>
          <w:rFonts w:ascii="Times New Roman" w:eastAsia="Times New Roman" w:hAnsi="Times New Roman" w:cs="Times New Roman"/>
          <w:sz w:val="24"/>
          <w:szCs w:val="24"/>
        </w:rPr>
        <w:t xml:space="preserve">Sociālā </w:t>
      </w:r>
      <w:proofErr w:type="spellStart"/>
      <w:r w:rsidR="007758D7">
        <w:rPr>
          <w:rFonts w:ascii="Times New Roman" w:eastAsia="Times New Roman" w:hAnsi="Times New Roman" w:cs="Times New Roman"/>
          <w:sz w:val="24"/>
          <w:szCs w:val="24"/>
        </w:rPr>
        <w:t>m</w:t>
      </w:r>
      <w:r>
        <w:rPr>
          <w:rFonts w:ascii="Times New Roman" w:eastAsia="Times New Roman" w:hAnsi="Times New Roman" w:cs="Times New Roman"/>
          <w:sz w:val="24"/>
          <w:szCs w:val="24"/>
        </w:rPr>
        <w:t>entora</w:t>
      </w:r>
      <w:proofErr w:type="spellEnd"/>
      <w:r>
        <w:rPr>
          <w:rFonts w:ascii="Times New Roman" w:eastAsia="Times New Roman" w:hAnsi="Times New Roman" w:cs="Times New Roman"/>
          <w:sz w:val="24"/>
          <w:szCs w:val="24"/>
        </w:rPr>
        <w:t xml:space="preserve"> pakalpojuma apraksts bērniem ar uzvedības vai atkarību problēmām vai to attīstības risku” un “Kompetences pilnveides programma sociālajiem </w:t>
      </w:r>
      <w:proofErr w:type="spellStart"/>
      <w:r>
        <w:rPr>
          <w:rFonts w:ascii="Times New Roman" w:eastAsia="Times New Roman" w:hAnsi="Times New Roman" w:cs="Times New Roman"/>
          <w:sz w:val="24"/>
          <w:szCs w:val="24"/>
        </w:rPr>
        <w:t>mentoriem</w:t>
      </w:r>
      <w:proofErr w:type="spellEnd"/>
      <w:r>
        <w:rPr>
          <w:rFonts w:ascii="Times New Roman" w:eastAsia="Times New Roman" w:hAnsi="Times New Roman" w:cs="Times New Roman"/>
          <w:sz w:val="24"/>
          <w:szCs w:val="24"/>
        </w:rPr>
        <w:t xml:space="preserve"> darbam ar bērniem ar uzvedības vai atkarību problēmām vai to attīstības risku”. </w:t>
      </w:r>
    </w:p>
    <w:p w14:paraId="2E7ACEA0" w14:textId="0D4F11B7" w:rsidR="00EA4D19" w:rsidRDefault="00635A46">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Programmas ietvaros 2025. gada 3., 4., 10. un 11. oktobrī viesnīcā </w:t>
      </w:r>
      <w:proofErr w:type="spellStart"/>
      <w:r>
        <w:rPr>
          <w:rFonts w:ascii="Times New Roman" w:eastAsia="Times New Roman" w:hAnsi="Times New Roman" w:cs="Times New Roman"/>
          <w:sz w:val="24"/>
          <w:szCs w:val="24"/>
        </w:rPr>
        <w:t>Bellevue</w:t>
      </w:r>
      <w:proofErr w:type="spellEnd"/>
      <w:r>
        <w:rPr>
          <w:rFonts w:ascii="Times New Roman" w:eastAsia="Times New Roman" w:hAnsi="Times New Roman" w:cs="Times New Roman"/>
          <w:sz w:val="24"/>
          <w:szCs w:val="24"/>
        </w:rPr>
        <w:t xml:space="preserve"> Park </w:t>
      </w:r>
      <w:proofErr w:type="spellStart"/>
      <w:r>
        <w:rPr>
          <w:rFonts w:ascii="Times New Roman" w:eastAsia="Times New Roman" w:hAnsi="Times New Roman" w:cs="Times New Roman"/>
          <w:sz w:val="24"/>
          <w:szCs w:val="24"/>
        </w:rPr>
        <w:t>Hotel</w:t>
      </w:r>
      <w:proofErr w:type="spellEnd"/>
      <w:r>
        <w:rPr>
          <w:rFonts w:ascii="Times New Roman" w:eastAsia="Times New Roman" w:hAnsi="Times New Roman" w:cs="Times New Roman"/>
          <w:sz w:val="24"/>
          <w:szCs w:val="24"/>
        </w:rPr>
        <w:t xml:space="preserve"> Rīgā lektore Madara Lapsa nodrošināja klātienes mācības 20 sociālajiem </w:t>
      </w:r>
      <w:proofErr w:type="spellStart"/>
      <w:r>
        <w:rPr>
          <w:rFonts w:ascii="Times New Roman" w:eastAsia="Times New Roman" w:hAnsi="Times New Roman" w:cs="Times New Roman"/>
          <w:sz w:val="24"/>
          <w:szCs w:val="24"/>
        </w:rPr>
        <w:t>mentoriem</w:t>
      </w:r>
      <w:proofErr w:type="spellEnd"/>
      <w:r>
        <w:rPr>
          <w:rFonts w:ascii="Times New Roman" w:eastAsia="Times New Roman" w:hAnsi="Times New Roman" w:cs="Times New Roman"/>
          <w:sz w:val="24"/>
          <w:szCs w:val="24"/>
        </w:rPr>
        <w:t xml:space="preserve"> (kopā 32 akadēmisk</w:t>
      </w:r>
      <w:r w:rsidR="007758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stund</w:t>
      </w:r>
      <w:r w:rsidR="007758D7">
        <w:rPr>
          <w:rFonts w:ascii="Times New Roman" w:eastAsia="Times New Roman" w:hAnsi="Times New Roman" w:cs="Times New Roman"/>
          <w:sz w:val="24"/>
          <w:szCs w:val="24"/>
        </w:rPr>
        <w:t>u apmērā</w:t>
      </w:r>
      <w:r>
        <w:rPr>
          <w:rFonts w:ascii="Times New Roman" w:eastAsia="Times New Roman" w:hAnsi="Times New Roman" w:cs="Times New Roman"/>
          <w:sz w:val="24"/>
          <w:szCs w:val="24"/>
        </w:rPr>
        <w:t>).</w:t>
      </w:r>
    </w:p>
    <w:p w14:paraId="3D46F38C" w14:textId="4F602055" w:rsidR="00C044DC" w:rsidRDefault="006F607F">
      <w:pPr>
        <w:tabs>
          <w:tab w:val="left" w:pos="360"/>
        </w:tabs>
        <w:spacing w:line="288" w:lineRule="auto"/>
        <w:jc w:val="both"/>
        <w:rPr>
          <w:rFonts w:ascii="Times New Roman" w:eastAsia="Times New Roman" w:hAnsi="Times New Roman" w:cs="Times New Roman"/>
          <w:sz w:val="24"/>
          <w:szCs w:val="24"/>
        </w:rPr>
      </w:pPr>
      <w:r>
        <w:rPr>
          <w:noProof/>
        </w:rPr>
        <w:drawing>
          <wp:inline distT="0" distB="0" distL="0" distR="0" wp14:anchorId="50AC3BF0" wp14:editId="07013B8C">
            <wp:extent cx="5722620" cy="3221431"/>
            <wp:effectExtent l="0" t="0" r="0" b="0"/>
            <wp:docPr id="5" name="Attēls 4" descr="Attēls, kurā ir apģērbs, sieviete, persona, iekštelpu&#10;&#10;Mākslīgā intelekta ģenerēts saturs var būt nepareizs.">
              <a:extLst xmlns:a="http://schemas.openxmlformats.org/drawingml/2006/main">
                <a:ext uri="{FF2B5EF4-FFF2-40B4-BE49-F238E27FC236}">
                  <a16:creationId xmlns:a16="http://schemas.microsoft.com/office/drawing/2014/main" id="{9A7ACC06-A93A-A7FE-ED9E-C33847B4BD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descr="Attēls, kurā ir apģērbs, sieviete, persona, iekštelpu&#10;&#10;Mākslīgā intelekta ģenerēts saturs var būt nepareizs.">
                      <a:extLst>
                        <a:ext uri="{FF2B5EF4-FFF2-40B4-BE49-F238E27FC236}">
                          <a16:creationId xmlns:a16="http://schemas.microsoft.com/office/drawing/2014/main" id="{9A7ACC06-A93A-A7FE-ED9E-C33847B4BD46}"/>
                        </a:ext>
                      </a:extLst>
                    </pic:cNvPr>
                    <pic:cNvPicPr>
                      <a:picLocks noChangeAspect="1"/>
                    </pic:cNvPicPr>
                  </pic:nvPicPr>
                  <pic:blipFill>
                    <a:blip r:embed="rId19"/>
                    <a:stretch>
                      <a:fillRect/>
                    </a:stretch>
                  </pic:blipFill>
                  <pic:spPr>
                    <a:xfrm>
                      <a:off x="0" y="0"/>
                      <a:ext cx="5732858" cy="3227194"/>
                    </a:xfrm>
                    <a:prstGeom prst="rect">
                      <a:avLst/>
                    </a:prstGeom>
                  </pic:spPr>
                </pic:pic>
              </a:graphicData>
            </a:graphic>
          </wp:inline>
        </w:drawing>
      </w:r>
    </w:p>
    <w:p w14:paraId="2E7ACEA1" w14:textId="34E1DBA2" w:rsidR="00EA4D19" w:rsidRDefault="00635A46">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Papildu</w:t>
      </w:r>
      <w:r w:rsidR="007758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SAIF nodrošināja 8 stundu mācības bērnu tiesību aizsardzīb</w:t>
      </w:r>
      <w:r w:rsidR="00FF6027">
        <w:rPr>
          <w:rFonts w:ascii="Times New Roman" w:eastAsia="Times New Roman" w:hAnsi="Times New Roman" w:cs="Times New Roman"/>
          <w:sz w:val="24"/>
          <w:szCs w:val="24"/>
        </w:rPr>
        <w:t>as jomā</w:t>
      </w:r>
      <w:r>
        <w:rPr>
          <w:rFonts w:ascii="Times New Roman" w:eastAsia="Times New Roman" w:hAnsi="Times New Roman" w:cs="Times New Roman"/>
          <w:sz w:val="24"/>
          <w:szCs w:val="24"/>
        </w:rPr>
        <w:t xml:space="preserve"> tiem sociālajiem </w:t>
      </w:r>
      <w:proofErr w:type="spellStart"/>
      <w:r>
        <w:rPr>
          <w:rFonts w:ascii="Times New Roman" w:eastAsia="Times New Roman" w:hAnsi="Times New Roman" w:cs="Times New Roman"/>
          <w:sz w:val="24"/>
          <w:szCs w:val="24"/>
        </w:rPr>
        <w:t>mentoriem</w:t>
      </w:r>
      <w:proofErr w:type="spellEnd"/>
      <w:r>
        <w:rPr>
          <w:rFonts w:ascii="Times New Roman" w:eastAsia="Times New Roman" w:hAnsi="Times New Roman" w:cs="Times New Roman"/>
          <w:sz w:val="24"/>
          <w:szCs w:val="24"/>
        </w:rPr>
        <w:t xml:space="preserve">, kuriem </w:t>
      </w:r>
      <w:r w:rsidR="00FF6027">
        <w:rPr>
          <w:rFonts w:ascii="Times New Roman" w:eastAsia="Times New Roman" w:hAnsi="Times New Roman" w:cs="Times New Roman"/>
          <w:sz w:val="24"/>
          <w:szCs w:val="24"/>
        </w:rPr>
        <w:t>šādas zināšanas nebija iegūtas</w:t>
      </w:r>
      <w:r>
        <w:rPr>
          <w:rFonts w:ascii="Times New Roman" w:eastAsia="Times New Roman" w:hAnsi="Times New Roman" w:cs="Times New Roman"/>
          <w:sz w:val="24"/>
          <w:szCs w:val="24"/>
        </w:rPr>
        <w:t xml:space="preserve">. </w:t>
      </w:r>
    </w:p>
    <w:p w14:paraId="7D98A8C6" w14:textId="4A9EF80B" w:rsidR="006E6AFC" w:rsidRDefault="00635A46" w:rsidP="006E6AFC">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FF6027">
        <w:rPr>
          <w:rFonts w:ascii="Times New Roman" w:eastAsia="Times New Roman" w:hAnsi="Times New Roman" w:cs="Times New Roman"/>
          <w:sz w:val="24"/>
          <w:szCs w:val="24"/>
        </w:rPr>
        <w:t xml:space="preserve">Sociālā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pakalpojuma aprobācij</w:t>
      </w:r>
      <w:r w:rsidR="00FF6027">
        <w:rPr>
          <w:rFonts w:ascii="Times New Roman" w:eastAsia="Times New Roman" w:hAnsi="Times New Roman" w:cs="Times New Roman"/>
          <w:sz w:val="24"/>
          <w:szCs w:val="24"/>
        </w:rPr>
        <w:t>a not</w:t>
      </w:r>
      <w:r>
        <w:rPr>
          <w:rFonts w:ascii="Times New Roman" w:eastAsia="Times New Roman" w:hAnsi="Times New Roman" w:cs="Times New Roman"/>
          <w:sz w:val="24"/>
          <w:szCs w:val="24"/>
        </w:rPr>
        <w:t>ik</w:t>
      </w:r>
      <w:r w:rsidR="00FF6027">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11 pašvaldībā</w:t>
      </w:r>
      <w:r w:rsidR="00FF602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(Rīgas</w:t>
      </w:r>
      <w:r w:rsidR="00FF60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F6027">
        <w:rPr>
          <w:rFonts w:ascii="Times New Roman" w:eastAsia="Times New Roman" w:hAnsi="Times New Roman" w:cs="Times New Roman"/>
          <w:sz w:val="24"/>
          <w:szCs w:val="24"/>
        </w:rPr>
        <w:t>Liepājas</w:t>
      </w:r>
      <w:r w:rsidR="00FF6027">
        <w:rPr>
          <w:rFonts w:ascii="Times New Roman" w:eastAsia="Times New Roman" w:hAnsi="Times New Roman" w:cs="Times New Roman"/>
          <w:sz w:val="24"/>
          <w:szCs w:val="24"/>
        </w:rPr>
        <w:t>,</w:t>
      </w:r>
      <w:r w:rsidR="00FF6027">
        <w:rPr>
          <w:rFonts w:ascii="Times New Roman" w:eastAsia="Times New Roman" w:hAnsi="Times New Roman" w:cs="Times New Roman"/>
          <w:sz w:val="24"/>
          <w:szCs w:val="24"/>
        </w:rPr>
        <w:t xml:space="preserve"> Ventspils</w:t>
      </w:r>
      <w:r w:rsidR="00FF6027">
        <w:rPr>
          <w:rFonts w:ascii="Times New Roman" w:eastAsia="Times New Roman" w:hAnsi="Times New Roman" w:cs="Times New Roman"/>
          <w:sz w:val="24"/>
          <w:szCs w:val="24"/>
        </w:rPr>
        <w:t xml:space="preserve">, </w:t>
      </w:r>
      <w:r w:rsidR="00FF6027">
        <w:rPr>
          <w:rFonts w:ascii="Times New Roman" w:eastAsia="Times New Roman" w:hAnsi="Times New Roman" w:cs="Times New Roman"/>
          <w:sz w:val="24"/>
          <w:szCs w:val="24"/>
        </w:rPr>
        <w:t>Rēzeknes</w:t>
      </w:r>
      <w:r w:rsidR="00FF6027">
        <w:rPr>
          <w:rFonts w:ascii="Times New Roman" w:eastAsia="Times New Roman" w:hAnsi="Times New Roman" w:cs="Times New Roman"/>
          <w:sz w:val="24"/>
          <w:szCs w:val="24"/>
        </w:rPr>
        <w:t>,</w:t>
      </w:r>
      <w:r w:rsidR="00FF6027">
        <w:rPr>
          <w:rFonts w:ascii="Times New Roman" w:eastAsia="Times New Roman" w:hAnsi="Times New Roman" w:cs="Times New Roman"/>
          <w:sz w:val="24"/>
          <w:szCs w:val="24"/>
        </w:rPr>
        <w:t xml:space="preserve"> Daugavpils </w:t>
      </w:r>
      <w:r w:rsidR="00FF6027">
        <w:rPr>
          <w:rFonts w:ascii="Times New Roman" w:eastAsia="Times New Roman" w:hAnsi="Times New Roman" w:cs="Times New Roman"/>
          <w:sz w:val="24"/>
          <w:szCs w:val="24"/>
        </w:rPr>
        <w:t>un</w:t>
      </w:r>
      <w:r w:rsidR="00FF6027">
        <w:rPr>
          <w:rFonts w:ascii="Times New Roman" w:eastAsia="Times New Roman" w:hAnsi="Times New Roman" w:cs="Times New Roman"/>
          <w:sz w:val="24"/>
          <w:szCs w:val="24"/>
        </w:rPr>
        <w:t xml:space="preserve"> Jelgavas </w:t>
      </w:r>
      <w:proofErr w:type="spellStart"/>
      <w:r>
        <w:rPr>
          <w:rFonts w:ascii="Times New Roman" w:eastAsia="Times New Roman" w:hAnsi="Times New Roman" w:cs="Times New Roman"/>
          <w:sz w:val="24"/>
          <w:szCs w:val="24"/>
        </w:rPr>
        <w:t>valstspilsēt</w:t>
      </w:r>
      <w:r w:rsidR="00FF6027">
        <w:rPr>
          <w:rFonts w:ascii="Times New Roman" w:eastAsia="Times New Roman" w:hAnsi="Times New Roman" w:cs="Times New Roman"/>
          <w:sz w:val="24"/>
          <w:szCs w:val="24"/>
        </w:rPr>
        <w:t>ās</w:t>
      </w:r>
      <w:proofErr w:type="spellEnd"/>
      <w:r>
        <w:rPr>
          <w:rFonts w:ascii="Times New Roman" w:eastAsia="Times New Roman" w:hAnsi="Times New Roman" w:cs="Times New Roman"/>
          <w:sz w:val="24"/>
          <w:szCs w:val="24"/>
        </w:rPr>
        <w:t>,</w:t>
      </w:r>
      <w:r w:rsidR="00FF6027">
        <w:rPr>
          <w:rFonts w:ascii="Times New Roman" w:eastAsia="Times New Roman" w:hAnsi="Times New Roman" w:cs="Times New Roman"/>
          <w:sz w:val="24"/>
          <w:szCs w:val="24"/>
        </w:rPr>
        <w:t xml:space="preserve"> kā arī</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Cēsu</w:t>
      </w:r>
      <w:proofErr w:type="spellEnd"/>
      <w:r>
        <w:rPr>
          <w:rFonts w:ascii="Times New Roman" w:eastAsia="Times New Roman" w:hAnsi="Times New Roman" w:cs="Times New Roman"/>
          <w:sz w:val="24"/>
          <w:szCs w:val="24"/>
        </w:rPr>
        <w:t>, Saldus</w:t>
      </w:r>
      <w:r w:rsidR="00FF60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Smiltenes</w:t>
      </w:r>
      <w:r w:rsidR="00FF60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Valkas novad</w:t>
      </w:r>
      <w:r w:rsidR="00FF6027">
        <w:rPr>
          <w:rFonts w:ascii="Times New Roman" w:eastAsia="Times New Roman" w:hAnsi="Times New Roman" w:cs="Times New Roman"/>
          <w:sz w:val="24"/>
          <w:szCs w:val="24"/>
        </w:rPr>
        <w:t>os</w:t>
      </w:r>
      <w:r>
        <w:rPr>
          <w:rFonts w:ascii="Times New Roman" w:eastAsia="Times New Roman" w:hAnsi="Times New Roman" w:cs="Times New Roman"/>
          <w:sz w:val="24"/>
          <w:szCs w:val="24"/>
        </w:rPr>
        <w:t>.</w:t>
      </w:r>
      <w:r w:rsidR="002C175E">
        <w:rPr>
          <w:rFonts w:ascii="Times New Roman" w:eastAsia="Times New Roman" w:hAnsi="Times New Roman" w:cs="Times New Roman"/>
          <w:sz w:val="24"/>
          <w:szCs w:val="24"/>
        </w:rPr>
        <w:t xml:space="preserve"> </w:t>
      </w:r>
      <w:r w:rsidR="006E6AFC">
        <w:rPr>
          <w:rFonts w:ascii="Times New Roman" w:eastAsia="Times New Roman" w:hAnsi="Times New Roman" w:cs="Times New Roman"/>
          <w:sz w:val="24"/>
          <w:szCs w:val="24"/>
        </w:rPr>
        <w:t xml:space="preserve">2025. gada decembrī </w:t>
      </w:r>
      <w:r w:rsidR="002C175E">
        <w:rPr>
          <w:rFonts w:ascii="Times New Roman" w:eastAsia="Times New Roman" w:hAnsi="Times New Roman" w:cs="Times New Roman"/>
          <w:sz w:val="24"/>
          <w:szCs w:val="24"/>
        </w:rPr>
        <w:t xml:space="preserve">pakalpojums tika </w:t>
      </w:r>
      <w:r w:rsidR="006E6AFC">
        <w:rPr>
          <w:rFonts w:ascii="Times New Roman" w:eastAsia="Times New Roman" w:hAnsi="Times New Roman" w:cs="Times New Roman"/>
          <w:sz w:val="24"/>
          <w:szCs w:val="24"/>
        </w:rPr>
        <w:t>uzsāk</w:t>
      </w:r>
      <w:r w:rsidR="002C175E">
        <w:rPr>
          <w:rFonts w:ascii="Times New Roman" w:eastAsia="Times New Roman" w:hAnsi="Times New Roman" w:cs="Times New Roman"/>
          <w:sz w:val="24"/>
          <w:szCs w:val="24"/>
        </w:rPr>
        <w:t>ts</w:t>
      </w:r>
      <w:r w:rsidR="006E6AFC">
        <w:rPr>
          <w:rFonts w:ascii="Times New Roman" w:eastAsia="Times New Roman" w:hAnsi="Times New Roman" w:cs="Times New Roman"/>
          <w:sz w:val="24"/>
          <w:szCs w:val="24"/>
        </w:rPr>
        <w:t xml:space="preserve"> 3 </w:t>
      </w:r>
      <w:r w:rsidR="002C175E">
        <w:rPr>
          <w:rFonts w:ascii="Times New Roman" w:eastAsia="Times New Roman" w:hAnsi="Times New Roman" w:cs="Times New Roman"/>
          <w:sz w:val="24"/>
          <w:szCs w:val="24"/>
        </w:rPr>
        <w:t>bērniem, savukārt</w:t>
      </w:r>
      <w:r w:rsidR="006E6AFC">
        <w:rPr>
          <w:rFonts w:ascii="Times New Roman" w:eastAsia="Times New Roman" w:hAnsi="Times New Roman" w:cs="Times New Roman"/>
          <w:sz w:val="24"/>
          <w:szCs w:val="24"/>
        </w:rPr>
        <w:t xml:space="preserve"> 2026. gada janvārī </w:t>
      </w:r>
      <w:r w:rsidR="002C175E">
        <w:rPr>
          <w:rFonts w:ascii="Times New Roman" w:eastAsia="Times New Roman" w:hAnsi="Times New Roman" w:cs="Times New Roman"/>
          <w:sz w:val="24"/>
          <w:szCs w:val="24"/>
        </w:rPr>
        <w:t>– 3</w:t>
      </w:r>
      <w:r w:rsidR="006E6AFC">
        <w:rPr>
          <w:rFonts w:ascii="Times New Roman" w:eastAsia="Times New Roman" w:hAnsi="Times New Roman" w:cs="Times New Roman"/>
          <w:sz w:val="24"/>
          <w:szCs w:val="24"/>
        </w:rPr>
        <w:t>0</w:t>
      </w:r>
      <w:r w:rsidR="002C175E">
        <w:rPr>
          <w:rFonts w:ascii="Times New Roman" w:eastAsia="Times New Roman" w:hAnsi="Times New Roman" w:cs="Times New Roman"/>
          <w:sz w:val="24"/>
          <w:szCs w:val="24"/>
        </w:rPr>
        <w:t xml:space="preserve"> bērniem ar uzvedības vai atkarību problēmām.</w:t>
      </w:r>
    </w:p>
    <w:p w14:paraId="2DDF0DB3" w14:textId="024DC284" w:rsidR="00B37457" w:rsidRDefault="006E6AFC" w:rsidP="003514FF">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Paralēli uzsākt</w:t>
      </w:r>
      <w:r w:rsidR="002C175E">
        <w:rPr>
          <w:rFonts w:ascii="Times New Roman" w:eastAsia="Times New Roman" w:hAnsi="Times New Roman" w:cs="Times New Roman"/>
          <w:sz w:val="24"/>
          <w:szCs w:val="24"/>
        </w:rPr>
        <w:t>a s</w:t>
      </w:r>
      <w:r>
        <w:rPr>
          <w:rFonts w:ascii="Times New Roman" w:eastAsia="Times New Roman" w:hAnsi="Times New Roman" w:cs="Times New Roman"/>
          <w:sz w:val="24"/>
          <w:szCs w:val="24"/>
        </w:rPr>
        <w:t xml:space="preserve">adarbība ar Veselības ministriju un Bērnu klīniskās universitātes slimnīcu, lai integrētu sociālo </w:t>
      </w:r>
      <w:proofErr w:type="spellStart"/>
      <w:r>
        <w:rPr>
          <w:rFonts w:ascii="Times New Roman" w:eastAsia="Times New Roman" w:hAnsi="Times New Roman" w:cs="Times New Roman"/>
          <w:sz w:val="24"/>
          <w:szCs w:val="24"/>
        </w:rPr>
        <w:t>mentoru</w:t>
      </w:r>
      <w:proofErr w:type="spellEnd"/>
      <w:r>
        <w:rPr>
          <w:rFonts w:ascii="Times New Roman" w:eastAsia="Times New Roman" w:hAnsi="Times New Roman" w:cs="Times New Roman"/>
          <w:sz w:val="24"/>
          <w:szCs w:val="24"/>
        </w:rPr>
        <w:t xml:space="preserve"> ārstniecības procesā, nodrošinot bērnam </w:t>
      </w:r>
      <w:proofErr w:type="spellStart"/>
      <w:r>
        <w:rPr>
          <w:rFonts w:ascii="Times New Roman" w:eastAsia="Times New Roman" w:hAnsi="Times New Roman" w:cs="Times New Roman"/>
          <w:sz w:val="24"/>
          <w:szCs w:val="24"/>
        </w:rPr>
        <w:t>līdzgaitniecību</w:t>
      </w:r>
      <w:proofErr w:type="spellEnd"/>
      <w:r>
        <w:rPr>
          <w:rFonts w:ascii="Times New Roman" w:eastAsia="Times New Roman" w:hAnsi="Times New Roman" w:cs="Times New Roman"/>
          <w:sz w:val="24"/>
          <w:szCs w:val="24"/>
        </w:rPr>
        <w:t>, uzticības personas klātbūtni un praktisku atbalstu gan stacionārās, gan ambulatorās ārstniecības posmos.</w:t>
      </w:r>
    </w:p>
    <w:p w14:paraId="233C8CFF" w14:textId="1206E72B" w:rsidR="008F7BB2" w:rsidRDefault="00635A46" w:rsidP="008F7BB2">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Saite uz izstrādātajiem nodevumiem:</w:t>
      </w:r>
    </w:p>
    <w:p w14:paraId="2E7ACEAA" w14:textId="40FD17AC" w:rsidR="00EA4D19" w:rsidRDefault="00000000" w:rsidP="008F7BB2">
      <w:pPr>
        <w:tabs>
          <w:tab w:val="left" w:pos="360"/>
        </w:tabs>
        <w:spacing w:line="288" w:lineRule="auto"/>
        <w:jc w:val="both"/>
        <w:rPr>
          <w:rFonts w:ascii="Times New Roman" w:eastAsia="Times New Roman" w:hAnsi="Times New Roman" w:cs="Times New Roman"/>
          <w:color w:val="1155CC"/>
          <w:sz w:val="24"/>
          <w:szCs w:val="24"/>
          <w:u w:val="single"/>
        </w:rPr>
      </w:pPr>
      <w:hyperlink r:id="rId20" w:anchor="atbalsta-sistemas-un-pakalpojumu-pieejamibas-izvertejums" w:history="1">
        <w:r w:rsidR="008F7BB2" w:rsidRPr="0012622A">
          <w:rPr>
            <w:rStyle w:val="Hyperlink"/>
            <w:rFonts w:ascii="Times New Roman" w:eastAsia="Times New Roman" w:hAnsi="Times New Roman" w:cs="Times New Roman"/>
            <w:sz w:val="24"/>
            <w:szCs w:val="24"/>
          </w:rPr>
          <w:t>https://www.bac.gov.lv/lv/projekts/atbalsta-pasakumi-berniem-ar-uzvedibas-vai-atkaribu-problemam-un-gimenem#atbalsta-sistemas-un-pakalpojumu-pieejamibas-izvertejums</w:t>
        </w:r>
      </w:hyperlink>
    </w:p>
    <w:p w14:paraId="3A825F15" w14:textId="77777777" w:rsidR="008F7BB2" w:rsidRDefault="008F7BB2" w:rsidP="008F7BB2">
      <w:pPr>
        <w:tabs>
          <w:tab w:val="left" w:pos="360"/>
        </w:tabs>
        <w:spacing w:line="288" w:lineRule="auto"/>
        <w:jc w:val="both"/>
        <w:rPr>
          <w:rFonts w:ascii="Times New Roman" w:eastAsia="Times New Roman" w:hAnsi="Times New Roman" w:cs="Times New Roman"/>
          <w:sz w:val="24"/>
          <w:szCs w:val="24"/>
        </w:rPr>
      </w:pPr>
    </w:p>
    <w:p w14:paraId="07BFEE09" w14:textId="77777777" w:rsidR="00952795" w:rsidRDefault="00635A46" w:rsidP="00573A2A">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0A" wp14:editId="2E7ACF0B">
            <wp:extent cx="405093" cy="252295"/>
            <wp:effectExtent l="0" t="0" r="0" b="0"/>
            <wp:docPr id="2113893259"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ab/>
      </w:r>
      <w:r w:rsidR="006A33F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ktivitātes </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Speciālistu konsultāciju nodrošināšana</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SIA “Bērnu un pusaudžu resursu centrs” </w:t>
      </w:r>
      <w:r w:rsidR="006A33F6">
        <w:rPr>
          <w:rFonts w:ascii="Times New Roman" w:eastAsia="Times New Roman" w:hAnsi="Times New Roman" w:cs="Times New Roman"/>
          <w:sz w:val="24"/>
          <w:szCs w:val="24"/>
        </w:rPr>
        <w:t xml:space="preserve">divi speciālisti pirmdienās no plkst. 17.00 – 20.00 </w:t>
      </w:r>
      <w:r w:rsidR="00952795">
        <w:rPr>
          <w:rFonts w:ascii="Times New Roman" w:eastAsia="Times New Roman" w:hAnsi="Times New Roman" w:cs="Times New Roman"/>
          <w:sz w:val="24"/>
          <w:szCs w:val="24"/>
        </w:rPr>
        <w:t xml:space="preserve">konsultēja bērnus un viņu likumiskos pārstāvjus par ar uzvedību vai atkarību problēmām vai to riskiem saistītām tēmām </w:t>
      </w:r>
      <w:r w:rsidR="006A33F6">
        <w:rPr>
          <w:rFonts w:ascii="Times New Roman" w:eastAsia="Times New Roman" w:hAnsi="Times New Roman" w:cs="Times New Roman"/>
          <w:sz w:val="24"/>
          <w:szCs w:val="24"/>
        </w:rPr>
        <w:t>(izņemot septembri, kad konsultācijas notika no plkst. 16:00 – 20:00</w:t>
      </w:r>
      <w:r w:rsidR="006A33F6">
        <w:rPr>
          <w:rFonts w:ascii="Times New Roman" w:eastAsia="Times New Roman" w:hAnsi="Times New Roman" w:cs="Times New Roman"/>
          <w:sz w:val="24"/>
          <w:szCs w:val="24"/>
        </w:rPr>
        <w:t xml:space="preserve"> un svētku dienas, kad konsultācijas nenotika)</w:t>
      </w:r>
      <w:r>
        <w:rPr>
          <w:rFonts w:ascii="Times New Roman" w:eastAsia="Times New Roman" w:hAnsi="Times New Roman" w:cs="Times New Roman"/>
          <w:sz w:val="24"/>
          <w:szCs w:val="24"/>
        </w:rPr>
        <w:t xml:space="preserve"> </w:t>
      </w:r>
      <w:r w:rsidR="006A33F6">
        <w:rPr>
          <w:rFonts w:ascii="Times New Roman" w:eastAsia="Times New Roman" w:hAnsi="Times New Roman" w:cs="Times New Roman"/>
          <w:sz w:val="24"/>
          <w:szCs w:val="24"/>
        </w:rPr>
        <w:t>(kopumā 74,5 stundu apjomā</w:t>
      </w:r>
      <w:r w:rsidR="006A33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E7ACEAB" w14:textId="26FA5052" w:rsidR="00EA4D19" w:rsidRDefault="00952795" w:rsidP="00573A2A">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635A46">
        <w:rPr>
          <w:rFonts w:ascii="Times New Roman" w:eastAsia="Times New Roman" w:hAnsi="Times New Roman" w:cs="Times New Roman"/>
          <w:sz w:val="24"/>
          <w:szCs w:val="24"/>
        </w:rPr>
        <w:t>2025.gada augustā konsultācijas tika sniegtas par tēmu “</w:t>
      </w:r>
      <w:proofErr w:type="spellStart"/>
      <w:r w:rsidR="00635A46">
        <w:rPr>
          <w:rFonts w:ascii="Times New Roman" w:eastAsia="Times New Roman" w:hAnsi="Times New Roman" w:cs="Times New Roman"/>
          <w:sz w:val="24"/>
          <w:szCs w:val="24"/>
        </w:rPr>
        <w:t>Paškaitējums</w:t>
      </w:r>
      <w:proofErr w:type="spellEnd"/>
      <w:r w:rsidR="00635A46">
        <w:rPr>
          <w:rFonts w:ascii="Times New Roman" w:eastAsia="Times New Roman" w:hAnsi="Times New Roman" w:cs="Times New Roman"/>
          <w:sz w:val="24"/>
          <w:szCs w:val="24"/>
        </w:rPr>
        <w:t>”, septembrī – “Trauksme”, oktobrī – “Digitālais līdzsvars  un brīvais laiks”,  novembrī –  “Konflikti un to risināšana” un decembrī – “Emocijas  un uzvedības grūtības” un 2026.gada janvārī – “Pašapziņa un mērķi”.</w:t>
      </w:r>
    </w:p>
    <w:p w14:paraId="2E7ACEAC" w14:textId="64B1E21F" w:rsidR="00EA4D19" w:rsidRDefault="00635A46" w:rsidP="00573A2A">
      <w:pPr>
        <w:tabs>
          <w:tab w:val="left" w:pos="360"/>
        </w:tabs>
        <w:spacing w:line="288"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 par konsultācijām tik</w:t>
      </w:r>
      <w:r w:rsidR="0095279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publicēta sociālajos tīklos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Instagram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TikTok</w:t>
      </w:r>
      <w:proofErr w:type="spellEnd"/>
      <w:r>
        <w:rPr>
          <w:rFonts w:ascii="Times New Roman" w:eastAsia="Times New Roman" w:hAnsi="Times New Roman" w:cs="Times New Roman"/>
          <w:sz w:val="24"/>
          <w:szCs w:val="24"/>
        </w:rPr>
        <w:t>)</w:t>
      </w:r>
      <w:r w:rsidR="00952795">
        <w:rPr>
          <w:rFonts w:ascii="Times New Roman" w:eastAsia="Times New Roman" w:hAnsi="Times New Roman" w:cs="Times New Roman"/>
          <w:sz w:val="24"/>
          <w:szCs w:val="24"/>
        </w:rPr>
        <w:t>, izplatīta</w:t>
      </w:r>
      <w:r>
        <w:rPr>
          <w:rFonts w:ascii="Times New Roman" w:eastAsia="Times New Roman" w:hAnsi="Times New Roman" w:cs="Times New Roman"/>
          <w:sz w:val="24"/>
          <w:szCs w:val="24"/>
        </w:rPr>
        <w:t xml:space="preserve"> </w:t>
      </w:r>
      <w:r w:rsidR="00952795">
        <w:rPr>
          <w:rFonts w:ascii="Times New Roman" w:eastAsia="Times New Roman" w:hAnsi="Times New Roman" w:cs="Times New Roman"/>
          <w:sz w:val="24"/>
          <w:szCs w:val="24"/>
        </w:rPr>
        <w:t>masu medijos (radio un TV)</w:t>
      </w:r>
      <w:r w:rsidR="00952795">
        <w:rPr>
          <w:rFonts w:ascii="Times New Roman" w:eastAsia="Times New Roman" w:hAnsi="Times New Roman" w:cs="Times New Roman"/>
          <w:sz w:val="24"/>
          <w:szCs w:val="24"/>
        </w:rPr>
        <w:t xml:space="preserve"> un </w:t>
      </w:r>
      <w:r w:rsidR="00952795">
        <w:rPr>
          <w:rFonts w:ascii="Times New Roman" w:eastAsia="Times New Roman" w:hAnsi="Times New Roman" w:cs="Times New Roman"/>
          <w:sz w:val="24"/>
          <w:szCs w:val="24"/>
        </w:rPr>
        <w:t>publiskos pasākumos, kur</w:t>
      </w:r>
      <w:r w:rsidR="00952795">
        <w:rPr>
          <w:rFonts w:ascii="Times New Roman" w:eastAsia="Times New Roman" w:hAnsi="Times New Roman" w:cs="Times New Roman"/>
          <w:sz w:val="24"/>
          <w:szCs w:val="24"/>
        </w:rPr>
        <w:t>u auditorija bija gan bērni un viņu likumiskie pārstāvji, gan speciālisti.</w:t>
      </w:r>
      <w:r w:rsidR="00952795">
        <w:rPr>
          <w:rFonts w:ascii="Times New Roman" w:eastAsia="Times New Roman" w:hAnsi="Times New Roman" w:cs="Times New Roman"/>
          <w:sz w:val="24"/>
          <w:szCs w:val="24"/>
        </w:rPr>
        <w:t xml:space="preserve"> </w:t>
      </w:r>
      <w:r w:rsidR="006A33F6">
        <w:rPr>
          <w:rFonts w:ascii="Times New Roman" w:eastAsia="Times New Roman" w:hAnsi="Times New Roman" w:cs="Times New Roman"/>
          <w:sz w:val="24"/>
          <w:szCs w:val="24"/>
        </w:rPr>
        <w:t xml:space="preserve">Konsultāciju popularizēšanā tika iesaistīti </w:t>
      </w:r>
      <w:r>
        <w:rPr>
          <w:rFonts w:ascii="Times New Roman" w:eastAsia="Times New Roman" w:hAnsi="Times New Roman" w:cs="Times New Roman"/>
          <w:sz w:val="24"/>
          <w:szCs w:val="24"/>
        </w:rPr>
        <w:t xml:space="preserve">arī sabiedrībā pazīstami </w:t>
      </w:r>
      <w:proofErr w:type="spellStart"/>
      <w:r>
        <w:rPr>
          <w:rFonts w:ascii="Times New Roman" w:eastAsia="Times New Roman" w:hAnsi="Times New Roman" w:cs="Times New Roman"/>
          <w:sz w:val="24"/>
          <w:szCs w:val="24"/>
        </w:rPr>
        <w:t>influenceri</w:t>
      </w:r>
      <w:proofErr w:type="spellEnd"/>
      <w:r>
        <w:rPr>
          <w:rFonts w:ascii="Times New Roman" w:eastAsia="Times New Roman" w:hAnsi="Times New Roman" w:cs="Times New Roman"/>
          <w:sz w:val="24"/>
          <w:szCs w:val="24"/>
        </w:rPr>
        <w:t xml:space="preserve">, kuriem ir sekotāji bērnu, jauniešu un pieaugušo lokā. </w:t>
      </w:r>
    </w:p>
    <w:p w14:paraId="2E7ACEAD" w14:textId="77777777" w:rsidR="00EA4D19" w:rsidRDefault="00EA4D19">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p>
    <w:p w14:paraId="2E7ACEAF" w14:textId="53D8C88B" w:rsidR="00EA4D19" w:rsidRDefault="00635A46">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0C" wp14:editId="2E7ACF0D">
            <wp:extent cx="405093" cy="252295"/>
            <wp:effectExtent l="0" t="0" r="0" b="0"/>
            <wp:docPr id="2113893270"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w:t>
      </w:r>
      <w:r w:rsidR="00952795">
        <w:rPr>
          <w:rFonts w:ascii="Times New Roman" w:eastAsia="Times New Roman" w:hAnsi="Times New Roman" w:cs="Times New Roman"/>
          <w:sz w:val="24"/>
          <w:szCs w:val="24"/>
        </w:rPr>
        <w:t>A</w:t>
      </w:r>
      <w:r>
        <w:rPr>
          <w:rFonts w:ascii="Times New Roman" w:eastAsia="Times New Roman" w:hAnsi="Times New Roman" w:cs="Times New Roman"/>
          <w:sz w:val="24"/>
          <w:szCs w:val="24"/>
        </w:rPr>
        <w:t>ktivitātes “</w:t>
      </w:r>
      <w:r>
        <w:rPr>
          <w:rFonts w:ascii="Times New Roman" w:eastAsia="Times New Roman" w:hAnsi="Times New Roman" w:cs="Times New Roman"/>
          <w:b/>
          <w:bCs/>
          <w:sz w:val="24"/>
          <w:szCs w:val="24"/>
        </w:rPr>
        <w:t>Kompetences pilnveides programmas izstrāde un mācību organizēšana speciālistiem</w:t>
      </w:r>
      <w:r>
        <w:rPr>
          <w:rFonts w:ascii="Times New Roman" w:eastAsia="Times New Roman" w:hAnsi="Times New Roman" w:cs="Times New Roman"/>
          <w:sz w:val="24"/>
          <w:szCs w:val="24"/>
        </w:rPr>
        <w:t xml:space="preserve">” </w:t>
      </w:r>
      <w:r w:rsidR="00744525">
        <w:rPr>
          <w:rFonts w:ascii="Times New Roman" w:eastAsia="Times New Roman" w:hAnsi="Times New Roman" w:cs="Times New Roman"/>
          <w:sz w:val="24"/>
          <w:szCs w:val="24"/>
        </w:rPr>
        <w:t xml:space="preserve">īstenošanai </w:t>
      </w:r>
      <w:r w:rsidR="00744525">
        <w:rPr>
          <w:rFonts w:ascii="Times New Roman" w:eastAsia="Times New Roman" w:hAnsi="Times New Roman" w:cs="Times New Roman"/>
          <w:sz w:val="24"/>
          <w:szCs w:val="24"/>
        </w:rPr>
        <w:t>2025.gada 30.decembrī tika noslēgts līgums</w:t>
      </w:r>
      <w:r w:rsidR="00744525">
        <w:rPr>
          <w:rFonts w:ascii="Times New Roman" w:eastAsia="Times New Roman" w:hAnsi="Times New Roman" w:cs="Times New Roman"/>
          <w:sz w:val="24"/>
          <w:szCs w:val="24"/>
        </w:rPr>
        <w:t xml:space="preserve"> ar </w:t>
      </w:r>
      <w:r>
        <w:rPr>
          <w:rFonts w:ascii="Times New Roman" w:eastAsia="Times New Roman" w:hAnsi="Times New Roman" w:cs="Times New Roman"/>
          <w:sz w:val="24"/>
          <w:szCs w:val="24"/>
        </w:rPr>
        <w:t xml:space="preserve"> nodibinājum</w:t>
      </w:r>
      <w:r w:rsidR="00744525">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“Tālākizglītības mācību centrs pilsoniskai sabiedrībai</w:t>
      </w:r>
      <w:r w:rsidR="00744525">
        <w:rPr>
          <w:rFonts w:ascii="Times New Roman" w:eastAsia="Times New Roman" w:hAnsi="Times New Roman" w:cs="Times New Roman"/>
          <w:sz w:val="24"/>
          <w:szCs w:val="24"/>
        </w:rPr>
        <w:t xml:space="preserve">” un jau </w:t>
      </w:r>
      <w:r>
        <w:rPr>
          <w:rFonts w:ascii="Times New Roman" w:eastAsia="Times New Roman" w:hAnsi="Times New Roman" w:cs="Times New Roman"/>
          <w:sz w:val="24"/>
          <w:szCs w:val="24"/>
        </w:rPr>
        <w:t>2026. gada janvārī saskaņoti kvalitatīvās aptaujas jautājumi</w:t>
      </w:r>
      <w:r w:rsidR="00744525">
        <w:rPr>
          <w:rFonts w:ascii="Times New Roman" w:eastAsia="Times New Roman" w:hAnsi="Times New Roman" w:cs="Times New Roman"/>
          <w:sz w:val="24"/>
          <w:szCs w:val="24"/>
        </w:rPr>
        <w:t xml:space="preserve"> un īstenota </w:t>
      </w:r>
      <w:r>
        <w:rPr>
          <w:rFonts w:ascii="Times New Roman" w:eastAsia="Times New Roman" w:hAnsi="Times New Roman" w:cs="Times New Roman"/>
          <w:sz w:val="24"/>
          <w:szCs w:val="24"/>
        </w:rPr>
        <w:t xml:space="preserve">aptauja, lai izzinātu </w:t>
      </w:r>
      <w:r w:rsidR="00744525">
        <w:rPr>
          <w:rFonts w:ascii="Times New Roman" w:eastAsia="Times New Roman" w:hAnsi="Times New Roman" w:cs="Times New Roman"/>
          <w:sz w:val="24"/>
          <w:szCs w:val="24"/>
        </w:rPr>
        <w:t>speciālistu, kuri ikdienā strādā ar bērniem ar uzvedības vai atkarību problēmām vai to attīstības risku, īpaši interešu izglītības pedagogu un sporta treneru,</w:t>
      </w:r>
      <w:r>
        <w:rPr>
          <w:rFonts w:ascii="Times New Roman" w:eastAsia="Times New Roman" w:hAnsi="Times New Roman" w:cs="Times New Roman"/>
          <w:sz w:val="24"/>
          <w:szCs w:val="24"/>
        </w:rPr>
        <w:t xml:space="preserve"> mācību vajadzības.</w:t>
      </w:r>
    </w:p>
    <w:p w14:paraId="2E7ACEB0" w14:textId="77777777" w:rsidR="00EA4D19" w:rsidRDefault="00EA4D19">
      <w:pPr>
        <w:spacing w:line="288" w:lineRule="auto"/>
        <w:jc w:val="both"/>
        <w:rPr>
          <w:rFonts w:ascii="Times New Roman" w:eastAsia="Times New Roman" w:hAnsi="Times New Roman" w:cs="Times New Roman"/>
          <w:sz w:val="24"/>
          <w:szCs w:val="24"/>
        </w:rPr>
      </w:pPr>
    </w:p>
    <w:p w14:paraId="2E7ACEB1" w14:textId="745391FA" w:rsidR="00EA4D19" w:rsidRDefault="00635A46">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0E" wp14:editId="2E7ACF0F">
            <wp:extent cx="405093" cy="252295"/>
            <wp:effectExtent l="0" t="0" r="0" b="0"/>
            <wp:docPr id="2113893260"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w:t>
      </w:r>
      <w:r w:rsidR="00744525">
        <w:rPr>
          <w:rFonts w:ascii="Times New Roman" w:eastAsia="Times New Roman" w:hAnsi="Times New Roman" w:cs="Times New Roman"/>
          <w:sz w:val="24"/>
          <w:szCs w:val="24"/>
        </w:rPr>
        <w:t>A</w:t>
      </w:r>
      <w:r>
        <w:rPr>
          <w:rFonts w:ascii="Times New Roman" w:eastAsia="Times New Roman" w:hAnsi="Times New Roman" w:cs="Times New Roman"/>
          <w:sz w:val="24"/>
          <w:szCs w:val="24"/>
        </w:rPr>
        <w:t>ktivitātes “</w:t>
      </w:r>
      <w:proofErr w:type="spellStart"/>
      <w:r>
        <w:rPr>
          <w:rFonts w:ascii="Times New Roman" w:eastAsia="Times New Roman" w:hAnsi="Times New Roman" w:cs="Times New Roman"/>
          <w:b/>
          <w:bCs/>
          <w:sz w:val="24"/>
          <w:szCs w:val="24"/>
        </w:rPr>
        <w:t>Multidisciplinārā</w:t>
      </w:r>
      <w:proofErr w:type="spellEnd"/>
      <w:r>
        <w:rPr>
          <w:rFonts w:ascii="Times New Roman" w:eastAsia="Times New Roman" w:hAnsi="Times New Roman" w:cs="Times New Roman"/>
          <w:b/>
          <w:bCs/>
          <w:sz w:val="24"/>
          <w:szCs w:val="24"/>
        </w:rPr>
        <w:t xml:space="preserve"> atbalsta pakalpojuma apraksta, vadlīniju un mācību programmas izstrāde un </w:t>
      </w:r>
      <w:proofErr w:type="spellStart"/>
      <w:r>
        <w:rPr>
          <w:rFonts w:ascii="Times New Roman" w:eastAsia="Times New Roman" w:hAnsi="Times New Roman" w:cs="Times New Roman"/>
          <w:b/>
          <w:bCs/>
          <w:sz w:val="24"/>
          <w:szCs w:val="24"/>
        </w:rPr>
        <w:t>multidisciplinārā</w:t>
      </w:r>
      <w:proofErr w:type="spellEnd"/>
      <w:r>
        <w:rPr>
          <w:rFonts w:ascii="Times New Roman" w:eastAsia="Times New Roman" w:hAnsi="Times New Roman" w:cs="Times New Roman"/>
          <w:b/>
          <w:bCs/>
          <w:sz w:val="24"/>
          <w:szCs w:val="24"/>
        </w:rPr>
        <w:t xml:space="preserve"> atbalsta pakalpojuma aprobācija</w:t>
      </w:r>
      <w:r>
        <w:rPr>
          <w:rFonts w:ascii="Times New Roman" w:eastAsia="Times New Roman" w:hAnsi="Times New Roman" w:cs="Times New Roman"/>
          <w:sz w:val="24"/>
          <w:szCs w:val="24"/>
        </w:rPr>
        <w:t xml:space="preserve">” ietvaros personu apvienība, </w:t>
      </w:r>
      <w:r>
        <w:rPr>
          <w:rFonts w:ascii="Times New Roman" w:eastAsia="Times New Roman" w:hAnsi="Times New Roman" w:cs="Times New Roman"/>
          <w:sz w:val="24"/>
          <w:szCs w:val="24"/>
          <w:highlight w:val="white"/>
        </w:rPr>
        <w:t>kas sastāv no nodibinājuma “Latvijas Bērna atbalsta fonds” un biedrības “</w:t>
      </w:r>
      <w:proofErr w:type="spellStart"/>
      <w:r>
        <w:rPr>
          <w:rFonts w:ascii="Times New Roman" w:eastAsia="Times New Roman" w:hAnsi="Times New Roman" w:cs="Times New Roman"/>
          <w:sz w:val="24"/>
          <w:szCs w:val="24"/>
          <w:highlight w:val="white"/>
        </w:rPr>
        <w:t>Resiliences</w:t>
      </w:r>
      <w:proofErr w:type="spellEnd"/>
      <w:r>
        <w:rPr>
          <w:rFonts w:ascii="Times New Roman" w:eastAsia="Times New Roman" w:hAnsi="Times New Roman" w:cs="Times New Roman"/>
          <w:sz w:val="24"/>
          <w:szCs w:val="24"/>
          <w:highlight w:val="white"/>
        </w:rPr>
        <w:t xml:space="preserve"> centrs” (turpmāk kopā – Personu apvienība)</w:t>
      </w:r>
      <w:r w:rsidR="00744525">
        <w:rPr>
          <w:rFonts w:ascii="Times New Roman" w:eastAsia="Times New Roman" w:hAnsi="Times New Roman" w:cs="Times New Roman"/>
          <w:sz w:val="24"/>
          <w:szCs w:val="24"/>
          <w:highlight w:val="white"/>
        </w:rPr>
        <w:t xml:space="preserve"> nodrošināja </w:t>
      </w:r>
      <w:r w:rsidR="00744525">
        <w:rPr>
          <w:rFonts w:ascii="Times New Roman" w:eastAsia="Times New Roman" w:hAnsi="Times New Roman" w:cs="Times New Roman"/>
          <w:sz w:val="24"/>
          <w:szCs w:val="24"/>
        </w:rPr>
        <w:t>s</w:t>
      </w:r>
      <w:r>
        <w:rPr>
          <w:rFonts w:ascii="Times New Roman" w:eastAsia="Times New Roman" w:hAnsi="Times New Roman" w:cs="Times New Roman"/>
          <w:sz w:val="24"/>
          <w:szCs w:val="24"/>
        </w:rPr>
        <w:t>tarptautiskās prakses izpēte</w:t>
      </w:r>
      <w:r w:rsidR="0074452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un labās prakses apmaiņas pasākumu</w:t>
      </w:r>
      <w:r w:rsidR="00744525">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2025.gadā no 8. līdz 11.decembrim Īrij</w:t>
      </w:r>
      <w:r w:rsidR="00E426C5">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(Dublin</w:t>
      </w:r>
      <w:r w:rsidR="00E426C5">
        <w:rPr>
          <w:rFonts w:ascii="Times New Roman" w:eastAsia="Times New Roman" w:hAnsi="Times New Roman" w:cs="Times New Roman"/>
          <w:sz w:val="24"/>
          <w:szCs w:val="24"/>
        </w:rPr>
        <w:t>ā</w:t>
      </w:r>
      <w:r>
        <w:rPr>
          <w:rFonts w:ascii="Times New Roman" w:eastAsia="Times New Roman" w:hAnsi="Times New Roman" w:cs="Times New Roman"/>
          <w:sz w:val="24"/>
          <w:szCs w:val="24"/>
        </w:rPr>
        <w:t>)</w:t>
      </w:r>
      <w:r w:rsidR="00E426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2026.gadā no 5. līdz 7.janvārim </w:t>
      </w:r>
      <w:r w:rsidR="00E426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Norvēģij</w:t>
      </w:r>
      <w:r w:rsidR="00E426C5">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(Oslo) un no 19. līdz 22. janvārim </w:t>
      </w:r>
      <w:r w:rsidR="00E426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Vācij</w:t>
      </w:r>
      <w:r w:rsidR="00E426C5">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(Ķeln</w:t>
      </w:r>
      <w:r w:rsidR="00E426C5">
        <w:rPr>
          <w:rFonts w:ascii="Times New Roman" w:eastAsia="Times New Roman" w:hAnsi="Times New Roman" w:cs="Times New Roman"/>
          <w:sz w:val="24"/>
          <w:szCs w:val="24"/>
        </w:rPr>
        <w:t>ē</w:t>
      </w:r>
      <w:r>
        <w:rPr>
          <w:rFonts w:ascii="Times New Roman" w:eastAsia="Times New Roman" w:hAnsi="Times New Roman" w:cs="Times New Roman"/>
          <w:sz w:val="24"/>
          <w:szCs w:val="24"/>
        </w:rPr>
        <w:t>, Esen</w:t>
      </w:r>
      <w:r w:rsidR="00E426C5">
        <w:rPr>
          <w:rFonts w:ascii="Times New Roman" w:eastAsia="Times New Roman" w:hAnsi="Times New Roman" w:cs="Times New Roman"/>
          <w:sz w:val="24"/>
          <w:szCs w:val="24"/>
        </w:rPr>
        <w:t>ē</w:t>
      </w:r>
      <w:r>
        <w:rPr>
          <w:rFonts w:ascii="Times New Roman" w:eastAsia="Times New Roman" w:hAnsi="Times New Roman" w:cs="Times New Roman"/>
          <w:sz w:val="24"/>
          <w:szCs w:val="24"/>
        </w:rPr>
        <w:t>).</w:t>
      </w:r>
    </w:p>
    <w:p w14:paraId="2E7ACEB2" w14:textId="2E038B9B" w:rsidR="00EA4D19" w:rsidRDefault="00635A46">
      <w:pPr>
        <w:spacing w:line="288"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Personu apvienība 2026.gada 19.janvārī iesnie</w:t>
      </w:r>
      <w:r w:rsidR="00E426C5">
        <w:rPr>
          <w:rFonts w:ascii="Times New Roman" w:eastAsia="Times New Roman" w:hAnsi="Times New Roman" w:cs="Times New Roman"/>
          <w:sz w:val="24"/>
          <w:szCs w:val="24"/>
          <w:highlight w:val="white"/>
        </w:rPr>
        <w:t>dza</w:t>
      </w:r>
      <w:r>
        <w:rPr>
          <w:rFonts w:ascii="Times New Roman" w:eastAsia="Times New Roman" w:hAnsi="Times New Roman" w:cs="Times New Roman"/>
          <w:sz w:val="24"/>
          <w:szCs w:val="24"/>
          <w:highlight w:val="white"/>
        </w:rPr>
        <w:t xml:space="preserve"> četrus nodevumus: “</w:t>
      </w:r>
      <w:proofErr w:type="spellStart"/>
      <w:r>
        <w:rPr>
          <w:rFonts w:ascii="Times New Roman" w:eastAsia="Times New Roman" w:hAnsi="Times New Roman" w:cs="Times New Roman"/>
          <w:sz w:val="24"/>
          <w:szCs w:val="24"/>
          <w:highlight w:val="white"/>
        </w:rPr>
        <w:t>Multidisciplinārā</w:t>
      </w:r>
      <w:proofErr w:type="spellEnd"/>
      <w:r>
        <w:rPr>
          <w:rFonts w:ascii="Times New Roman" w:eastAsia="Times New Roman" w:hAnsi="Times New Roman" w:cs="Times New Roman"/>
          <w:sz w:val="24"/>
          <w:szCs w:val="24"/>
          <w:highlight w:val="white"/>
        </w:rPr>
        <w:t xml:space="preserve"> atbalsta pakalpojuma apraksts un vadlīnijas (neaprobētā versija)”, “Starpdisciplinārā atbalsta pakalpojuma apraksts un vadlīnijas (neaprobētā versija)”, “Atbalsta pakalpojuma ģimeniskā vidē apraksts un vadlīnijas (neaprobētā versija)” un “Dzīvokļa pakalpojuma apraksts un vadlīnijas (neaprobētā versija)”. Šobrīd turpinās darbs pie šo nodevumu pilnveides.</w:t>
      </w:r>
    </w:p>
    <w:p w14:paraId="2E7ACEB3" w14:textId="77777777" w:rsidR="00EA4D19" w:rsidRDefault="00EA4D19">
      <w:pPr>
        <w:spacing w:line="288" w:lineRule="auto"/>
        <w:jc w:val="both"/>
        <w:rPr>
          <w:rFonts w:ascii="Times New Roman" w:eastAsia="Times New Roman" w:hAnsi="Times New Roman" w:cs="Times New Roman"/>
          <w:sz w:val="24"/>
          <w:szCs w:val="24"/>
        </w:rPr>
      </w:pPr>
    </w:p>
    <w:p w14:paraId="2E7ACEB4" w14:textId="5F4F69A4" w:rsidR="00EA4D19" w:rsidRDefault="00635A46" w:rsidP="00DD5F23">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10" wp14:editId="2E7ACF11">
            <wp:extent cx="402590" cy="250190"/>
            <wp:effectExtent l="0" t="0" r="0" b="0"/>
            <wp:docPr id="21138932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402590" cy="250190"/>
                    </a:xfrm>
                    <a:prstGeom prst="rect">
                      <a:avLst/>
                    </a:prstGeom>
                    <a:ln/>
                  </pic:spPr>
                </pic:pic>
              </a:graphicData>
            </a:graphic>
          </wp:inline>
        </w:drawing>
      </w:r>
      <w:r w:rsidR="00E426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Lai īstenotu projekta aktivitāti </w:t>
      </w:r>
      <w:r>
        <w:rPr>
          <w:rFonts w:ascii="Times New Roman" w:eastAsia="Times New Roman" w:hAnsi="Times New Roman" w:cs="Times New Roman"/>
          <w:b/>
          <w:bCs/>
          <w:sz w:val="24"/>
          <w:szCs w:val="24"/>
        </w:rPr>
        <w:t xml:space="preserve">“Informēšanas pasākumi sabiedrībai un mērķa grupām” </w:t>
      </w:r>
      <w:r>
        <w:rPr>
          <w:rFonts w:ascii="Times New Roman" w:eastAsia="Times New Roman" w:hAnsi="Times New Roman" w:cs="Times New Roman"/>
          <w:sz w:val="24"/>
          <w:szCs w:val="24"/>
        </w:rPr>
        <w:t>2025.gada 5. augustā tika noslēgts līgums ar SIA “</w:t>
      </w:r>
      <w:proofErr w:type="spellStart"/>
      <w:r>
        <w:rPr>
          <w:rFonts w:ascii="Times New Roman" w:eastAsia="Times New Roman" w:hAnsi="Times New Roman" w:cs="Times New Roman"/>
          <w:sz w:val="24"/>
          <w:szCs w:val="24"/>
        </w:rPr>
        <w:t>Deep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White</w:t>
      </w:r>
      <w:proofErr w:type="spellEnd"/>
      <w:r>
        <w:rPr>
          <w:rFonts w:ascii="Times New Roman" w:eastAsia="Times New Roman" w:hAnsi="Times New Roman" w:cs="Times New Roman"/>
          <w:sz w:val="24"/>
          <w:szCs w:val="24"/>
        </w:rPr>
        <w:t>” par komunikācijas stratēģijas izstrādi</w:t>
      </w:r>
      <w:r w:rsidR="00285ADD">
        <w:rPr>
          <w:rFonts w:ascii="Times New Roman" w:eastAsia="Times New Roman" w:hAnsi="Times New Roman" w:cs="Times New Roman"/>
          <w:sz w:val="24"/>
          <w:szCs w:val="24"/>
        </w:rPr>
        <w:t xml:space="preserve">, kas </w:t>
      </w:r>
      <w:r>
        <w:rPr>
          <w:rFonts w:ascii="Times New Roman" w:eastAsia="Times New Roman" w:hAnsi="Times New Roman" w:cs="Times New Roman"/>
          <w:sz w:val="24"/>
          <w:szCs w:val="24"/>
        </w:rPr>
        <w:t xml:space="preserve">2025.gada 5. decembrī iesniedza </w:t>
      </w:r>
      <w:r w:rsidR="00285ADD">
        <w:rPr>
          <w:rFonts w:ascii="Times New Roman" w:eastAsia="Times New Roman" w:hAnsi="Times New Roman" w:cs="Times New Roman"/>
          <w:sz w:val="24"/>
          <w:szCs w:val="24"/>
        </w:rPr>
        <w:t xml:space="preserve">jau </w:t>
      </w:r>
      <w:r>
        <w:rPr>
          <w:rFonts w:ascii="Times New Roman" w:eastAsia="Times New Roman" w:hAnsi="Times New Roman" w:cs="Times New Roman"/>
          <w:sz w:val="24"/>
          <w:szCs w:val="24"/>
        </w:rPr>
        <w:t>3.ziņojumu “Komunikācijas stratēģijas izstrāde 2026.- 2028.gadam” un Komunikācijas plānu 2026.gadam.</w:t>
      </w:r>
    </w:p>
    <w:p w14:paraId="2E7ACEB5" w14:textId="59332D5D" w:rsidR="00EA4D19" w:rsidRDefault="00635A46" w:rsidP="00DD5F23">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Komunikācijas stratēģijā tika identificēti divi galvenie komunikācijas virzieni</w:t>
      </w:r>
      <w:r w:rsidR="0095114F">
        <w:rPr>
          <w:rFonts w:ascii="Times New Roman" w:eastAsia="Times New Roman" w:hAnsi="Times New Roman" w:cs="Times New Roman"/>
          <w:sz w:val="24"/>
          <w:szCs w:val="24"/>
        </w:rPr>
        <w:t>:</w:t>
      </w:r>
    </w:p>
    <w:p w14:paraId="2E7ACEB6" w14:textId="56AD595C" w:rsidR="00EA4D19" w:rsidRDefault="0095114F" w:rsidP="00DD5F23">
      <w:pPr>
        <w:numPr>
          <w:ilvl w:val="0"/>
          <w:numId w:val="6"/>
        </w:numPr>
        <w:spacing w:line="288" w:lineRule="auto"/>
        <w:jc w:val="both"/>
        <w:rPr>
          <w:rFonts w:ascii="Times New Roman" w:eastAsia="Times New Roman" w:hAnsi="Times New Roman" w:cs="Times New Roman"/>
          <w:sz w:val="24"/>
          <w:szCs w:val="24"/>
        </w:rPr>
      </w:pPr>
      <w:r w:rsidRPr="0095114F">
        <w:rPr>
          <w:rFonts w:ascii="Times New Roman" w:eastAsia="Times New Roman" w:hAnsi="Times New Roman" w:cs="Times New Roman"/>
          <w:b/>
          <w:bCs/>
          <w:i/>
          <w:iCs/>
          <w:sz w:val="24"/>
          <w:szCs w:val="24"/>
        </w:rPr>
        <w:t>V</w:t>
      </w:r>
      <w:r w:rsidR="00635A46" w:rsidRPr="00DF30C6">
        <w:rPr>
          <w:rFonts w:ascii="Times New Roman" w:eastAsia="Times New Roman" w:hAnsi="Times New Roman" w:cs="Times New Roman"/>
          <w:b/>
          <w:bCs/>
          <w:i/>
          <w:iCs/>
          <w:sz w:val="24"/>
          <w:szCs w:val="24"/>
        </w:rPr>
        <w:t>eicināt sabiedrības izpratni par bērnu uzvedības un atkarības problēmu attīstības riskiem un to atpazīšanu</w:t>
      </w:r>
      <w:r w:rsidR="00635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kura ietvaros </w:t>
      </w:r>
      <w:r w:rsidR="00635A46">
        <w:rPr>
          <w:rFonts w:ascii="Times New Roman" w:eastAsia="Times New Roman" w:hAnsi="Times New Roman" w:cs="Times New Roman"/>
          <w:sz w:val="24"/>
          <w:szCs w:val="24"/>
        </w:rPr>
        <w:t xml:space="preserve">2026. gadā </w:t>
      </w:r>
      <w:r>
        <w:rPr>
          <w:rFonts w:ascii="Times New Roman" w:eastAsia="Times New Roman" w:hAnsi="Times New Roman" w:cs="Times New Roman"/>
          <w:sz w:val="24"/>
          <w:szCs w:val="24"/>
        </w:rPr>
        <w:t>plānota komunikācijas</w:t>
      </w:r>
      <w:r w:rsidR="00635A46">
        <w:rPr>
          <w:rFonts w:ascii="Times New Roman" w:eastAsia="Times New Roman" w:hAnsi="Times New Roman" w:cs="Times New Roman"/>
          <w:sz w:val="24"/>
          <w:szCs w:val="24"/>
        </w:rPr>
        <w:t xml:space="preserve"> kampaņa </w:t>
      </w:r>
      <w:r>
        <w:rPr>
          <w:rFonts w:ascii="Times New Roman" w:eastAsia="Times New Roman" w:hAnsi="Times New Roman" w:cs="Times New Roman"/>
          <w:b/>
          <w:bCs/>
          <w:i/>
          <w:iCs/>
          <w:sz w:val="24"/>
          <w:szCs w:val="24"/>
        </w:rPr>
        <w:t>“</w:t>
      </w:r>
      <w:r w:rsidR="00635A46" w:rsidRPr="00DE663A">
        <w:rPr>
          <w:rFonts w:ascii="Times New Roman" w:eastAsia="Times New Roman" w:hAnsi="Times New Roman" w:cs="Times New Roman"/>
          <w:b/>
          <w:bCs/>
          <w:i/>
          <w:iCs/>
          <w:sz w:val="24"/>
          <w:szCs w:val="24"/>
        </w:rPr>
        <w:t>Pamani pirmos signālus</w:t>
      </w:r>
      <w:r>
        <w:rPr>
          <w:rFonts w:ascii="Times New Roman" w:eastAsia="Times New Roman" w:hAnsi="Times New Roman" w:cs="Times New Roman"/>
          <w:b/>
          <w:bCs/>
          <w:i/>
          <w:iCs/>
          <w:sz w:val="24"/>
          <w:szCs w:val="24"/>
        </w:rPr>
        <w:t>”</w:t>
      </w:r>
      <w:r>
        <w:rPr>
          <w:rFonts w:ascii="Times New Roman" w:eastAsia="Times New Roman" w:hAnsi="Times New Roman" w:cs="Times New Roman"/>
          <w:sz w:val="24"/>
          <w:szCs w:val="24"/>
        </w:rPr>
        <w:t>.</w:t>
      </w:r>
      <w:r w:rsidR="00635A46">
        <w:rPr>
          <w:rFonts w:ascii="Times New Roman" w:eastAsia="Times New Roman" w:hAnsi="Times New Roman" w:cs="Times New Roman"/>
          <w:sz w:val="24"/>
          <w:szCs w:val="24"/>
        </w:rPr>
        <w:t xml:space="preserve"> Kampaņas galvenais vēstījums -  bērni runā ne tikai ar vārdiem – svarīgi iemācīties ieraudzīt, ko bērns ar savu uzvedību vēlas pateikt. Agrīna pazīmju pamanīšana ļauj savlaicīgi sniegt palīdzību</w:t>
      </w:r>
      <w:r>
        <w:rPr>
          <w:rFonts w:ascii="Times New Roman" w:eastAsia="Times New Roman" w:hAnsi="Times New Roman" w:cs="Times New Roman"/>
          <w:sz w:val="24"/>
          <w:szCs w:val="24"/>
        </w:rPr>
        <w:t>;</w:t>
      </w:r>
    </w:p>
    <w:p w14:paraId="6AC8DD5C" w14:textId="77777777" w:rsidR="00DD5F23" w:rsidRDefault="0095114F" w:rsidP="00DD5F23">
      <w:pPr>
        <w:numPr>
          <w:ilvl w:val="0"/>
          <w:numId w:val="6"/>
        </w:numPr>
        <w:spacing w:line="288" w:lineRule="auto"/>
        <w:jc w:val="both"/>
        <w:rPr>
          <w:rFonts w:ascii="Times New Roman" w:eastAsia="Times New Roman" w:hAnsi="Times New Roman" w:cs="Times New Roman"/>
          <w:sz w:val="24"/>
          <w:szCs w:val="24"/>
        </w:rPr>
      </w:pPr>
      <w:r w:rsidRPr="00DD5F23">
        <w:rPr>
          <w:rFonts w:ascii="Times New Roman" w:eastAsia="Times New Roman" w:hAnsi="Times New Roman" w:cs="Times New Roman"/>
          <w:b/>
          <w:bCs/>
          <w:i/>
          <w:iCs/>
          <w:sz w:val="24"/>
          <w:szCs w:val="24"/>
        </w:rPr>
        <w:t>V</w:t>
      </w:r>
      <w:r w:rsidR="00635A46" w:rsidRPr="00DD5F23">
        <w:rPr>
          <w:rFonts w:ascii="Times New Roman" w:eastAsia="Times New Roman" w:hAnsi="Times New Roman" w:cs="Times New Roman"/>
          <w:b/>
          <w:bCs/>
          <w:i/>
          <w:iCs/>
          <w:sz w:val="24"/>
          <w:szCs w:val="24"/>
        </w:rPr>
        <w:t xml:space="preserve">eicināt sabiedrības izpratni par </w:t>
      </w:r>
      <w:proofErr w:type="spellStart"/>
      <w:r w:rsidR="00635A46" w:rsidRPr="00DD5F23">
        <w:rPr>
          <w:rFonts w:ascii="Times New Roman" w:eastAsia="Times New Roman" w:hAnsi="Times New Roman" w:cs="Times New Roman"/>
          <w:b/>
          <w:bCs/>
          <w:i/>
          <w:iCs/>
          <w:sz w:val="24"/>
          <w:szCs w:val="24"/>
        </w:rPr>
        <w:t>prevences</w:t>
      </w:r>
      <w:proofErr w:type="spellEnd"/>
      <w:r w:rsidR="00635A46" w:rsidRPr="00DD5F23">
        <w:rPr>
          <w:rFonts w:ascii="Times New Roman" w:eastAsia="Times New Roman" w:hAnsi="Times New Roman" w:cs="Times New Roman"/>
          <w:b/>
          <w:bCs/>
          <w:i/>
          <w:iCs/>
          <w:sz w:val="24"/>
          <w:szCs w:val="24"/>
        </w:rPr>
        <w:t xml:space="preserve"> un atbalsta pasākumiem bērniem ar uzvedības vai atkarību problēmām vai to attīstības risku, kā arī viņu likumiskajiem pārstāvjiem vai audžuģimenēm</w:t>
      </w:r>
      <w:r w:rsidR="00635A46" w:rsidRPr="00DD5F23">
        <w:rPr>
          <w:rFonts w:ascii="Times New Roman" w:eastAsia="Times New Roman" w:hAnsi="Times New Roman" w:cs="Times New Roman"/>
          <w:sz w:val="24"/>
          <w:szCs w:val="24"/>
        </w:rPr>
        <w:t xml:space="preserve">, </w:t>
      </w:r>
      <w:r w:rsidR="00DD5F23" w:rsidRPr="00DD5F23">
        <w:rPr>
          <w:rFonts w:ascii="Times New Roman" w:eastAsia="Times New Roman" w:hAnsi="Times New Roman" w:cs="Times New Roman"/>
          <w:sz w:val="24"/>
          <w:szCs w:val="24"/>
        </w:rPr>
        <w:t xml:space="preserve">kura ietvaros </w:t>
      </w:r>
      <w:r w:rsidR="00635A46" w:rsidRPr="00DD5F23">
        <w:rPr>
          <w:rFonts w:ascii="Times New Roman" w:eastAsia="Times New Roman" w:hAnsi="Times New Roman" w:cs="Times New Roman"/>
          <w:sz w:val="24"/>
          <w:szCs w:val="24"/>
        </w:rPr>
        <w:t xml:space="preserve">2026. gadā </w:t>
      </w:r>
      <w:r w:rsidR="00DD5F23" w:rsidRPr="00DD5F23">
        <w:rPr>
          <w:rFonts w:ascii="Times New Roman" w:eastAsia="Times New Roman" w:hAnsi="Times New Roman" w:cs="Times New Roman"/>
          <w:sz w:val="24"/>
          <w:szCs w:val="24"/>
        </w:rPr>
        <w:t xml:space="preserve">plānota </w:t>
      </w:r>
      <w:r w:rsidR="00635A46" w:rsidRPr="00DD5F23">
        <w:rPr>
          <w:rFonts w:ascii="Times New Roman" w:eastAsia="Times New Roman" w:hAnsi="Times New Roman" w:cs="Times New Roman"/>
          <w:sz w:val="24"/>
          <w:szCs w:val="24"/>
        </w:rPr>
        <w:t xml:space="preserve">regulāra publicitāte medijos, tostarp preses konference un </w:t>
      </w:r>
      <w:r w:rsidR="00DD5F23" w:rsidRPr="00DD5F23">
        <w:rPr>
          <w:rFonts w:ascii="Times New Roman" w:eastAsia="Times New Roman" w:hAnsi="Times New Roman" w:cs="Times New Roman"/>
          <w:sz w:val="24"/>
          <w:szCs w:val="24"/>
        </w:rPr>
        <w:t xml:space="preserve">citas mediju aktivitātes. </w:t>
      </w:r>
    </w:p>
    <w:p w14:paraId="2E7ACEB8" w14:textId="21CA5919" w:rsidR="00EA4D19" w:rsidRPr="00DD5F23" w:rsidRDefault="00635A46" w:rsidP="00DD5F23">
      <w:pPr>
        <w:spacing w:line="288" w:lineRule="auto"/>
        <w:ind w:left="360"/>
        <w:jc w:val="both"/>
        <w:rPr>
          <w:rFonts w:ascii="Times New Roman" w:eastAsia="Times New Roman" w:hAnsi="Times New Roman" w:cs="Times New Roman"/>
          <w:sz w:val="24"/>
          <w:szCs w:val="24"/>
        </w:rPr>
      </w:pPr>
      <w:r w:rsidRPr="00DD5F23">
        <w:rPr>
          <w:rFonts w:ascii="Times New Roman" w:eastAsia="Times New Roman" w:hAnsi="Times New Roman" w:cs="Times New Roman"/>
          <w:sz w:val="24"/>
          <w:szCs w:val="24"/>
        </w:rPr>
        <w:t>Šobrīd turpinās darbs pie Komunikācijas stratēģijas un Komunikācijas plāna 2026.gadam pilnveides.</w:t>
      </w:r>
    </w:p>
    <w:p w14:paraId="2E7ACEB9" w14:textId="6204DACF" w:rsidR="00EA4D19" w:rsidRDefault="00635A46" w:rsidP="00DD5F23">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12" wp14:editId="2E7ACF13">
            <wp:extent cx="405093" cy="252295"/>
            <wp:effectExtent l="0" t="0" r="0" b="0"/>
            <wp:docPr id="2113893262"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w:t>
      </w:r>
      <w:r w:rsidR="00DD5F23">
        <w:rPr>
          <w:rFonts w:ascii="Times New Roman" w:eastAsia="Times New Roman" w:hAnsi="Times New Roman" w:cs="Times New Roman"/>
          <w:sz w:val="24"/>
          <w:szCs w:val="24"/>
        </w:rPr>
        <w:t>A</w:t>
      </w:r>
      <w:r>
        <w:rPr>
          <w:rFonts w:ascii="Times New Roman" w:eastAsia="Times New Roman" w:hAnsi="Times New Roman" w:cs="Times New Roman"/>
          <w:sz w:val="24"/>
          <w:szCs w:val="24"/>
        </w:rPr>
        <w:t>ktivitātes “</w:t>
      </w:r>
      <w:r>
        <w:rPr>
          <w:rFonts w:ascii="Times New Roman" w:eastAsia="Times New Roman" w:hAnsi="Times New Roman" w:cs="Times New Roman"/>
          <w:b/>
          <w:bCs/>
          <w:sz w:val="24"/>
          <w:szCs w:val="24"/>
        </w:rPr>
        <w:t>Atbalsta pakalpojuma apraksta izstrāde un atbalsta pakalpojuma aprobācija bērnu uzvedības vai atkarības problēmu risku atpazīšanai un mazināšanai izglītības iestādēs</w:t>
      </w:r>
      <w:r>
        <w:rPr>
          <w:rFonts w:ascii="Times New Roman" w:eastAsia="Times New Roman" w:hAnsi="Times New Roman" w:cs="Times New Roman"/>
          <w:sz w:val="24"/>
          <w:szCs w:val="24"/>
        </w:rPr>
        <w:t>” īstenošanā APD ir veicis personāla pārstrukturizāciju</w:t>
      </w:r>
      <w:r w:rsidR="00DD5F23">
        <w:rPr>
          <w:rFonts w:ascii="Times New Roman" w:eastAsia="Times New Roman" w:hAnsi="Times New Roman" w:cs="Times New Roman"/>
          <w:sz w:val="24"/>
          <w:szCs w:val="24"/>
        </w:rPr>
        <w:t>, lai nodrošinātu visu aktivitātes īstenošanai nepieciešamo darbu izpildi.</w:t>
      </w:r>
    </w:p>
    <w:p w14:paraId="2E7ACEBA" w14:textId="3B2F1A8E" w:rsidR="00EA4D19" w:rsidRDefault="00DD5F23" w:rsidP="00DD5F23">
      <w:pPr>
        <w:spacing w:line="288"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identificētu atbalsta pakalpojuma iespējas un ierobežojumus, </w:t>
      </w:r>
      <w:r w:rsidR="00635A46">
        <w:rPr>
          <w:rFonts w:ascii="Times New Roman" w:eastAsia="Times New Roman" w:hAnsi="Times New Roman" w:cs="Times New Roman"/>
          <w:sz w:val="24"/>
          <w:szCs w:val="24"/>
        </w:rPr>
        <w:t xml:space="preserve">Centra speciālisti organizēja četras mērķtiecīgas </w:t>
      </w:r>
      <w:proofErr w:type="spellStart"/>
      <w:r w:rsidR="00635A46">
        <w:rPr>
          <w:rFonts w:ascii="Times New Roman" w:eastAsia="Times New Roman" w:hAnsi="Times New Roman" w:cs="Times New Roman"/>
          <w:sz w:val="24"/>
          <w:szCs w:val="24"/>
        </w:rPr>
        <w:t>fokusdiskusijas</w:t>
      </w:r>
      <w:proofErr w:type="spellEnd"/>
      <w:r w:rsidR="00635A46">
        <w:rPr>
          <w:rFonts w:ascii="Times New Roman" w:eastAsia="Times New Roman" w:hAnsi="Times New Roman" w:cs="Times New Roman"/>
          <w:sz w:val="24"/>
          <w:szCs w:val="24"/>
        </w:rPr>
        <w:t xml:space="preserve"> ar dažādu nozaru pārstāvjiem – psihoterapijas speciālistiem, uzvedības analītiķiem, mediatoriem, kā arī psihiatrijas un narkoloģijas māsām, kuri plānoti kā </w:t>
      </w:r>
      <w:proofErr w:type="spellStart"/>
      <w:r w:rsidR="00635A46">
        <w:rPr>
          <w:rFonts w:ascii="Times New Roman" w:eastAsia="Times New Roman" w:hAnsi="Times New Roman" w:cs="Times New Roman"/>
          <w:sz w:val="24"/>
          <w:szCs w:val="24"/>
        </w:rPr>
        <w:t>starpprofesionālās</w:t>
      </w:r>
      <w:proofErr w:type="spellEnd"/>
      <w:r w:rsidR="00635A46">
        <w:rPr>
          <w:rFonts w:ascii="Times New Roman" w:eastAsia="Times New Roman" w:hAnsi="Times New Roman" w:cs="Times New Roman"/>
          <w:sz w:val="24"/>
          <w:szCs w:val="24"/>
        </w:rPr>
        <w:t xml:space="preserve"> komandas dalībnieki. Diskusiju rezultātā tika </w:t>
      </w:r>
      <w:r>
        <w:rPr>
          <w:rFonts w:ascii="Times New Roman" w:eastAsia="Times New Roman" w:hAnsi="Times New Roman" w:cs="Times New Roman"/>
          <w:sz w:val="24"/>
          <w:szCs w:val="24"/>
        </w:rPr>
        <w:t>identificēts</w:t>
      </w:r>
      <w:r w:rsidR="00635A46">
        <w:rPr>
          <w:rFonts w:ascii="Times New Roman" w:eastAsia="Times New Roman" w:hAnsi="Times New Roman" w:cs="Times New Roman"/>
          <w:sz w:val="24"/>
          <w:szCs w:val="24"/>
        </w:rPr>
        <w:t xml:space="preserve"> </w:t>
      </w:r>
      <w:proofErr w:type="spellStart"/>
      <w:r w:rsidR="00635A46">
        <w:rPr>
          <w:rFonts w:ascii="Times New Roman" w:eastAsia="Times New Roman" w:hAnsi="Times New Roman" w:cs="Times New Roman"/>
          <w:sz w:val="24"/>
          <w:szCs w:val="24"/>
        </w:rPr>
        <w:t>starpprofesionālās</w:t>
      </w:r>
      <w:proofErr w:type="spellEnd"/>
      <w:r w:rsidR="00635A46">
        <w:rPr>
          <w:rFonts w:ascii="Times New Roman" w:eastAsia="Times New Roman" w:hAnsi="Times New Roman" w:cs="Times New Roman"/>
          <w:sz w:val="24"/>
          <w:szCs w:val="24"/>
        </w:rPr>
        <w:t xml:space="preserve"> komandas sadarbības modelis un precizētas katra speciālista </w:t>
      </w:r>
      <w:r>
        <w:rPr>
          <w:rFonts w:ascii="Times New Roman" w:eastAsia="Times New Roman" w:hAnsi="Times New Roman" w:cs="Times New Roman"/>
          <w:sz w:val="24"/>
          <w:szCs w:val="24"/>
        </w:rPr>
        <w:t xml:space="preserve">iespējamās </w:t>
      </w:r>
      <w:r w:rsidR="00635A46">
        <w:rPr>
          <w:rFonts w:ascii="Times New Roman" w:eastAsia="Times New Roman" w:hAnsi="Times New Roman" w:cs="Times New Roman"/>
          <w:sz w:val="24"/>
          <w:szCs w:val="24"/>
        </w:rPr>
        <w:t>lomas vienota uzvedības atbalsta plāna izstrādē un atbalsta sniegšanā.</w:t>
      </w:r>
    </w:p>
    <w:p w14:paraId="2E7ACEBB" w14:textId="12E7296C" w:rsidR="00EA4D19" w:rsidRDefault="00635A46" w:rsidP="00DD5F23">
      <w:pPr>
        <w:spacing w:line="288"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Vienlaikus tika veikta padziļināta situācijas izpēte, iesaistot likumiskos pārstāvjus un izglītības iestāžu darbiniekus, kas ļāva </w:t>
      </w:r>
      <w:r w:rsidR="00DD5F23">
        <w:rPr>
          <w:rFonts w:ascii="Times New Roman" w:eastAsia="Times New Roman" w:hAnsi="Times New Roman" w:cs="Times New Roman"/>
          <w:sz w:val="24"/>
          <w:szCs w:val="24"/>
        </w:rPr>
        <w:t>noteikt</w:t>
      </w:r>
      <w:r>
        <w:rPr>
          <w:rFonts w:ascii="Times New Roman" w:eastAsia="Times New Roman" w:hAnsi="Times New Roman" w:cs="Times New Roman"/>
          <w:sz w:val="24"/>
          <w:szCs w:val="24"/>
        </w:rPr>
        <w:t xml:space="preserve"> būtiskas nepilnības esošajā atbalsta sistēmā. Likumiskie pārstāvji norādīja uz nepieciešamību pēc neitrāla mediatora, lai pārtrauktu savstarpējas vainošanas praksi un mazinātu bezspēcības sajūtu komunikācijā ar izglītības iestādi. Savukārt pedagogi akcentēja pedagoģisko bezspēcību un resursu trūkumu, strādājot situācijās, kurās nav pieejams skaidrs un strukturēts rīcības plāns. Iegūtās atziņas tiek integrētas atbalsta pakalpojuma aprakstā. </w:t>
      </w:r>
    </w:p>
    <w:p w14:paraId="2E7ACEBC" w14:textId="115B85AA" w:rsidR="00EA4D19" w:rsidRDefault="00635A46" w:rsidP="00DD5F23">
      <w:pPr>
        <w:spacing w:line="288"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2026. gada 1. ceturksnī plānots uzsākt speciālistu piesaisti</w:t>
      </w:r>
      <w:r w:rsidR="00DD5F23">
        <w:rPr>
          <w:rFonts w:ascii="Times New Roman" w:eastAsia="Times New Roman" w:hAnsi="Times New Roman" w:cs="Times New Roman"/>
          <w:sz w:val="24"/>
          <w:szCs w:val="24"/>
        </w:rPr>
        <w:t>, kas sniegs atbalsta pakalpojumu, nodrošinot speciālistu tīkla pārklājumu</w:t>
      </w:r>
      <w:r w:rsidR="00645EFC">
        <w:rPr>
          <w:rFonts w:ascii="Times New Roman" w:eastAsia="Times New Roman" w:hAnsi="Times New Roman" w:cs="Times New Roman"/>
          <w:sz w:val="24"/>
          <w:szCs w:val="24"/>
        </w:rPr>
        <w:t xml:space="preserve"> visā Latvijas teritorijā. Savukārt </w:t>
      </w:r>
      <w:r>
        <w:rPr>
          <w:rFonts w:ascii="Times New Roman" w:eastAsia="Times New Roman" w:hAnsi="Times New Roman" w:cs="Times New Roman"/>
          <w:sz w:val="24"/>
          <w:szCs w:val="24"/>
        </w:rPr>
        <w:t xml:space="preserve">2. ceturksnī </w:t>
      </w:r>
      <w:r w:rsidR="00645EFC">
        <w:rPr>
          <w:rFonts w:ascii="Times New Roman" w:eastAsia="Times New Roman" w:hAnsi="Times New Roman" w:cs="Times New Roman"/>
          <w:sz w:val="24"/>
          <w:szCs w:val="24"/>
        </w:rPr>
        <w:t xml:space="preserve">tiek plānota </w:t>
      </w:r>
      <w:r>
        <w:rPr>
          <w:rFonts w:ascii="Times New Roman" w:eastAsia="Times New Roman" w:hAnsi="Times New Roman" w:cs="Times New Roman"/>
          <w:sz w:val="24"/>
          <w:szCs w:val="24"/>
        </w:rPr>
        <w:t>atbalsta pakalpojuma aprobācij</w:t>
      </w:r>
      <w:r w:rsidR="00645EF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izglītības iestādēs.</w:t>
      </w:r>
    </w:p>
    <w:p w14:paraId="2E7ACEBE" w14:textId="5AB068FA" w:rsidR="00EA4D19" w:rsidRPr="0063596F" w:rsidRDefault="00635A46" w:rsidP="00645EF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14" wp14:editId="2E7ACF15">
            <wp:extent cx="402590" cy="250190"/>
            <wp:effectExtent l="0" t="0" r="0" b="0"/>
            <wp:docPr id="211389327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402590" cy="250190"/>
                    </a:xfrm>
                    <a:prstGeom prst="rect">
                      <a:avLst/>
                    </a:prstGeom>
                    <a:ln/>
                  </pic:spPr>
                </pic:pic>
              </a:graphicData>
            </a:graphic>
          </wp:inline>
        </w:drawing>
      </w:r>
      <w:r>
        <w:rPr>
          <w:rFonts w:ascii="Times New Roman" w:eastAsia="Times New Roman" w:hAnsi="Times New Roman" w:cs="Times New Roman"/>
          <w:sz w:val="24"/>
          <w:szCs w:val="24"/>
        </w:rPr>
        <w:t xml:space="preserve"> Lai īstenotu aktivitāti “</w:t>
      </w:r>
      <w:r>
        <w:rPr>
          <w:rFonts w:ascii="Times New Roman" w:eastAsia="Times New Roman" w:hAnsi="Times New Roman" w:cs="Times New Roman"/>
          <w:b/>
          <w:bCs/>
          <w:sz w:val="24"/>
          <w:szCs w:val="24"/>
        </w:rPr>
        <w:t>Izglītojošu un informatīvu pasākumu īstenošana</w:t>
      </w:r>
      <w:r w:rsidR="00645EFC">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biedrīb</w:t>
      </w:r>
      <w:r w:rsidR="00645EF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“STREETBASKET” (turpmāk – </w:t>
      </w:r>
      <w:proofErr w:type="spellStart"/>
      <w:r w:rsidRPr="003B76DD">
        <w:rPr>
          <w:rFonts w:ascii="Times New Roman" w:eastAsia="Times New Roman" w:hAnsi="Times New Roman" w:cs="Times New Roman"/>
          <w:i/>
          <w:iCs/>
          <w:sz w:val="24"/>
          <w:szCs w:val="24"/>
        </w:rPr>
        <w:t>Ghetto</w:t>
      </w:r>
      <w:proofErr w:type="spellEnd"/>
      <w:r w:rsidRPr="003B76DD">
        <w:rPr>
          <w:rFonts w:ascii="Times New Roman" w:eastAsia="Times New Roman" w:hAnsi="Times New Roman" w:cs="Times New Roman"/>
          <w:i/>
          <w:iCs/>
          <w:sz w:val="24"/>
          <w:szCs w:val="24"/>
        </w:rPr>
        <w:t xml:space="preserve"> </w:t>
      </w:r>
      <w:proofErr w:type="spellStart"/>
      <w:r w:rsidRPr="003B76DD">
        <w:rPr>
          <w:rFonts w:ascii="Times New Roman" w:eastAsia="Times New Roman" w:hAnsi="Times New Roman" w:cs="Times New Roman"/>
          <w:i/>
          <w:iCs/>
          <w:sz w:val="24"/>
          <w:szCs w:val="24"/>
        </w:rPr>
        <w:t>Games</w:t>
      </w:r>
      <w:proofErr w:type="spellEnd"/>
      <w:r>
        <w:rPr>
          <w:rFonts w:ascii="Times New Roman" w:eastAsia="Times New Roman" w:hAnsi="Times New Roman" w:cs="Times New Roman"/>
          <w:sz w:val="24"/>
          <w:szCs w:val="24"/>
        </w:rPr>
        <w:t>)</w:t>
      </w:r>
      <w:r w:rsidR="00645EFC">
        <w:rPr>
          <w:rFonts w:ascii="Times New Roman" w:eastAsia="Times New Roman" w:hAnsi="Times New Roman" w:cs="Times New Roman"/>
          <w:sz w:val="24"/>
          <w:szCs w:val="24"/>
        </w:rPr>
        <w:t xml:space="preserve"> p</w:t>
      </w:r>
      <w:r w:rsidRPr="0063596F">
        <w:rPr>
          <w:rFonts w:ascii="Times New Roman" w:eastAsia="Times New Roman" w:hAnsi="Times New Roman" w:cs="Times New Roman"/>
          <w:sz w:val="24"/>
          <w:szCs w:val="24"/>
        </w:rPr>
        <w:t xml:space="preserve">ārskata periodā </w:t>
      </w:r>
      <w:r w:rsidR="00645EFC">
        <w:rPr>
          <w:rFonts w:ascii="Times New Roman" w:eastAsia="Times New Roman" w:hAnsi="Times New Roman" w:cs="Times New Roman"/>
          <w:sz w:val="24"/>
          <w:szCs w:val="24"/>
        </w:rPr>
        <w:t>nodrošināja</w:t>
      </w:r>
      <w:r w:rsidR="00FC0235">
        <w:rPr>
          <w:rFonts w:ascii="Times New Roman" w:eastAsia="Times New Roman" w:hAnsi="Times New Roman" w:cs="Times New Roman"/>
          <w:sz w:val="24"/>
          <w:szCs w:val="24"/>
        </w:rPr>
        <w:t xml:space="preserve"> šādus pasākumus</w:t>
      </w:r>
      <w:r w:rsidR="00645EFC">
        <w:rPr>
          <w:rFonts w:ascii="Times New Roman" w:eastAsia="Times New Roman" w:hAnsi="Times New Roman" w:cs="Times New Roman"/>
          <w:sz w:val="24"/>
          <w:szCs w:val="24"/>
        </w:rPr>
        <w:t>:</w:t>
      </w:r>
    </w:p>
    <w:p w14:paraId="2D38A961" w14:textId="0DE1C4D1" w:rsidR="001156BF" w:rsidRPr="00645EFC" w:rsidRDefault="00635A46" w:rsidP="00645EFC">
      <w:pPr>
        <w:pStyle w:val="ListParagraph"/>
        <w:pBdr>
          <w:top w:val="nil"/>
          <w:left w:val="nil"/>
          <w:bottom w:val="nil"/>
          <w:right w:val="nil"/>
          <w:between w:val="nil"/>
        </w:pBdr>
        <w:spacing w:line="288" w:lineRule="auto"/>
        <w:jc w:val="both"/>
        <w:rPr>
          <w:rFonts w:ascii="Times New Roman" w:eastAsia="Times New Roman" w:hAnsi="Times New Roman" w:cs="Times New Roman"/>
          <w:sz w:val="24"/>
          <w:szCs w:val="24"/>
        </w:rPr>
      </w:pPr>
      <w:r w:rsidRPr="00FC0235">
        <w:rPr>
          <w:rFonts w:ascii="Times New Roman" w:eastAsia="Times New Roman" w:hAnsi="Times New Roman" w:cs="Times New Roman"/>
          <w:b/>
          <w:bCs/>
          <w:i/>
          <w:iCs/>
          <w:sz w:val="24"/>
          <w:szCs w:val="24"/>
        </w:rPr>
        <w:t>3 publisk</w:t>
      </w:r>
      <w:r w:rsidR="00FC0235" w:rsidRPr="00FC0235">
        <w:rPr>
          <w:rFonts w:ascii="Times New Roman" w:eastAsia="Times New Roman" w:hAnsi="Times New Roman" w:cs="Times New Roman"/>
          <w:b/>
          <w:bCs/>
          <w:i/>
          <w:iCs/>
          <w:sz w:val="24"/>
          <w:szCs w:val="24"/>
        </w:rPr>
        <w:t>ie</w:t>
      </w:r>
      <w:r w:rsidRPr="00FC0235">
        <w:rPr>
          <w:rFonts w:ascii="Times New Roman" w:eastAsia="Times New Roman" w:hAnsi="Times New Roman" w:cs="Times New Roman"/>
          <w:b/>
          <w:bCs/>
          <w:i/>
          <w:iCs/>
          <w:sz w:val="24"/>
          <w:szCs w:val="24"/>
        </w:rPr>
        <w:t xml:space="preserve"> reģionāl</w:t>
      </w:r>
      <w:r w:rsidR="00FC0235" w:rsidRPr="00FC0235">
        <w:rPr>
          <w:rFonts w:ascii="Times New Roman" w:eastAsia="Times New Roman" w:hAnsi="Times New Roman" w:cs="Times New Roman"/>
          <w:b/>
          <w:bCs/>
          <w:i/>
          <w:iCs/>
          <w:sz w:val="24"/>
          <w:szCs w:val="24"/>
        </w:rPr>
        <w:t>ie</w:t>
      </w:r>
      <w:r w:rsidRPr="00FC0235">
        <w:rPr>
          <w:rFonts w:ascii="Times New Roman" w:eastAsia="Times New Roman" w:hAnsi="Times New Roman" w:cs="Times New Roman"/>
          <w:b/>
          <w:bCs/>
          <w:i/>
          <w:iCs/>
          <w:sz w:val="24"/>
          <w:szCs w:val="24"/>
        </w:rPr>
        <w:t xml:space="preserve"> pasākum</w:t>
      </w:r>
      <w:r w:rsidR="00FC0235" w:rsidRPr="00FC0235">
        <w:rPr>
          <w:rFonts w:ascii="Times New Roman" w:eastAsia="Times New Roman" w:hAnsi="Times New Roman" w:cs="Times New Roman"/>
          <w:b/>
          <w:bCs/>
          <w:i/>
          <w:iCs/>
          <w:sz w:val="24"/>
          <w:szCs w:val="24"/>
        </w:rPr>
        <w:t>i</w:t>
      </w:r>
      <w:r w:rsidRPr="00645EFC">
        <w:rPr>
          <w:rFonts w:ascii="Times New Roman" w:eastAsia="Times New Roman" w:hAnsi="Times New Roman" w:cs="Times New Roman"/>
          <w:sz w:val="24"/>
          <w:szCs w:val="24"/>
        </w:rPr>
        <w:t xml:space="preserve"> </w:t>
      </w:r>
      <w:r w:rsidR="005348EF" w:rsidRPr="00645EFC">
        <w:rPr>
          <w:rFonts w:ascii="Times New Roman" w:eastAsia="Times New Roman" w:hAnsi="Times New Roman" w:cs="Times New Roman"/>
          <w:sz w:val="24"/>
          <w:szCs w:val="24"/>
        </w:rPr>
        <w:t>(</w:t>
      </w:r>
      <w:r w:rsidR="005348EF" w:rsidRPr="00645EFC">
        <w:rPr>
          <w:rFonts w:ascii="Times New Roman" w:eastAsia="Times New Roman" w:hAnsi="Times New Roman" w:cs="Times New Roman"/>
          <w:i/>
          <w:iCs/>
          <w:sz w:val="24"/>
          <w:szCs w:val="24"/>
        </w:rPr>
        <w:t>skatīt attēl</w:t>
      </w:r>
      <w:r w:rsidR="00645EFC">
        <w:rPr>
          <w:rFonts w:ascii="Times New Roman" w:eastAsia="Times New Roman" w:hAnsi="Times New Roman" w:cs="Times New Roman"/>
          <w:i/>
          <w:iCs/>
          <w:sz w:val="24"/>
          <w:szCs w:val="24"/>
        </w:rPr>
        <w:t xml:space="preserve">ā apzīmējumu </w:t>
      </w:r>
      <w:r w:rsidR="00645EFC" w:rsidRPr="008A3F6B">
        <w:rPr>
          <w:noProof/>
        </w:rPr>
        <w:drawing>
          <wp:inline distT="0" distB="0" distL="0" distR="0" wp14:anchorId="41518587" wp14:editId="6F7C6DAC">
            <wp:extent cx="259080" cy="128469"/>
            <wp:effectExtent l="0" t="0" r="7620" b="5080"/>
            <wp:docPr id="6" name="Attēls 5" descr="Attēls, kurā ir dzeltens, taisnstūris, ekrānuzņēmums, kvadrāts&#10;&#10;Mākslīgā intelekta ģenerēts saturs var būt nepareizs.">
              <a:extLst xmlns:a="http://schemas.openxmlformats.org/drawingml/2006/main">
                <a:ext uri="{FF2B5EF4-FFF2-40B4-BE49-F238E27FC236}">
                  <a16:creationId xmlns:a16="http://schemas.microsoft.com/office/drawing/2014/main" id="{785F0D1E-57ED-E72E-C4D6-69C9EC467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5" descr="Attēls, kurā ir dzeltens, taisnstūris, ekrānuzņēmums, kvadrāts&#10;&#10;Mākslīgā intelekta ģenerēts saturs var būt nepareizs.">
                      <a:extLst>
                        <a:ext uri="{FF2B5EF4-FFF2-40B4-BE49-F238E27FC236}">
                          <a16:creationId xmlns:a16="http://schemas.microsoft.com/office/drawing/2014/main" id="{785F0D1E-57ED-E72E-C4D6-69C9EC467BD7}"/>
                        </a:ext>
                      </a:extLst>
                    </pic:cNvPr>
                    <pic:cNvPicPr>
                      <a:picLocks noChangeAspect="1"/>
                    </pic:cNvPicPr>
                  </pic:nvPicPr>
                  <pic:blipFill>
                    <a:blip r:embed="rId21"/>
                    <a:stretch>
                      <a:fillRect/>
                    </a:stretch>
                  </pic:blipFill>
                  <pic:spPr>
                    <a:xfrm>
                      <a:off x="0" y="0"/>
                      <a:ext cx="263473" cy="130647"/>
                    </a:xfrm>
                    <a:prstGeom prst="rect">
                      <a:avLst/>
                    </a:prstGeom>
                  </pic:spPr>
                </pic:pic>
              </a:graphicData>
            </a:graphic>
          </wp:inline>
        </w:drawing>
      </w:r>
      <w:r w:rsidR="005348EF" w:rsidRPr="00645EFC">
        <w:rPr>
          <w:rFonts w:ascii="Times New Roman" w:eastAsia="Times New Roman" w:hAnsi="Times New Roman" w:cs="Times New Roman"/>
          <w:sz w:val="24"/>
          <w:szCs w:val="24"/>
        </w:rPr>
        <w:t>).</w:t>
      </w:r>
    </w:p>
    <w:p w14:paraId="77038EBD" w14:textId="77777777" w:rsidR="001141A5" w:rsidRPr="001141A5" w:rsidRDefault="0063596F" w:rsidP="001141A5">
      <w:pPr>
        <w:numPr>
          <w:ilvl w:val="0"/>
          <w:numId w:val="8"/>
        </w:numPr>
        <w:spacing w:line="288" w:lineRule="auto"/>
        <w:contextualSpacing/>
        <w:jc w:val="both"/>
        <w:rPr>
          <w:rFonts w:ascii="Times New Roman" w:eastAsia="Times New Roman" w:hAnsi="Times New Roman" w:cs="Times New Roman"/>
          <w:sz w:val="24"/>
          <w:szCs w:val="24"/>
          <w:lang w:val="lv-LV"/>
        </w:rPr>
      </w:pPr>
      <w:r w:rsidRPr="0063596F">
        <w:rPr>
          <w:rFonts w:ascii="Times New Roman" w:eastAsiaTheme="minorEastAsia" w:hAnsi="Times New Roman" w:cs="Times New Roman"/>
          <w:kern w:val="24"/>
          <w:sz w:val="24"/>
          <w:szCs w:val="24"/>
          <w:lang w:val="lv-LV"/>
        </w:rPr>
        <w:t xml:space="preserve">2025.gada 2.augustā </w:t>
      </w:r>
      <w:r w:rsidR="00645EFC">
        <w:rPr>
          <w:rFonts w:ascii="Times New Roman" w:eastAsiaTheme="minorEastAsia" w:hAnsi="Times New Roman" w:cs="Times New Roman"/>
          <w:kern w:val="24"/>
          <w:sz w:val="24"/>
          <w:szCs w:val="24"/>
          <w:lang w:val="lv-LV"/>
        </w:rPr>
        <w:t>no</w:t>
      </w:r>
      <w:r w:rsidRPr="0063596F">
        <w:rPr>
          <w:rFonts w:ascii="Times New Roman" w:eastAsiaTheme="minorEastAsia" w:hAnsi="Times New Roman" w:cs="Times New Roman"/>
          <w:kern w:val="24"/>
          <w:sz w:val="24"/>
          <w:szCs w:val="24"/>
          <w:lang w:val="lv-LV"/>
        </w:rPr>
        <w:t xml:space="preserve">tika pasākums </w:t>
      </w:r>
      <w:r w:rsidRPr="001141A5">
        <w:rPr>
          <w:rFonts w:ascii="Times New Roman" w:eastAsiaTheme="minorEastAsia" w:hAnsi="Times New Roman" w:cs="Times New Roman"/>
          <w:b/>
          <w:bCs/>
          <w:kern w:val="24"/>
          <w:sz w:val="24"/>
          <w:szCs w:val="24"/>
          <w:lang w:val="lv-LV"/>
        </w:rPr>
        <w:t>Cēsīs</w:t>
      </w:r>
      <w:r w:rsidRPr="0063596F">
        <w:rPr>
          <w:rFonts w:ascii="Times New Roman" w:eastAsiaTheme="minorEastAsia" w:hAnsi="Times New Roman" w:cs="Times New Roman"/>
          <w:kern w:val="24"/>
          <w:sz w:val="24"/>
          <w:szCs w:val="24"/>
          <w:lang w:val="lv-LV"/>
        </w:rPr>
        <w:t>, kuru klātienē apmeklēja 658 mērķa grupas pārstāvju</w:t>
      </w:r>
      <w:r w:rsidR="00645EFC">
        <w:rPr>
          <w:rFonts w:ascii="Times New Roman" w:eastAsiaTheme="minorEastAsia" w:hAnsi="Times New Roman" w:cs="Times New Roman"/>
          <w:kern w:val="24"/>
          <w:sz w:val="24"/>
          <w:szCs w:val="24"/>
          <w:lang w:val="lv-LV"/>
        </w:rPr>
        <w:t>, t.sk.</w:t>
      </w:r>
      <w:r w:rsidRPr="0063596F">
        <w:rPr>
          <w:rFonts w:ascii="Times New Roman" w:eastAsiaTheme="minorEastAsia" w:hAnsi="Times New Roman" w:cs="Times New Roman"/>
          <w:kern w:val="24"/>
          <w:sz w:val="24"/>
          <w:szCs w:val="24"/>
          <w:lang w:val="lv-LV"/>
        </w:rPr>
        <w:t xml:space="preserve"> 312 sporta sacensību dalībnieku</w:t>
      </w:r>
      <w:r w:rsidR="00645EFC">
        <w:rPr>
          <w:rFonts w:ascii="Times New Roman" w:eastAsiaTheme="minorEastAsia" w:hAnsi="Times New Roman" w:cs="Times New Roman"/>
          <w:kern w:val="24"/>
          <w:sz w:val="24"/>
          <w:szCs w:val="24"/>
          <w:lang w:val="lv-LV"/>
        </w:rPr>
        <w:t xml:space="preserve">. </w:t>
      </w:r>
    </w:p>
    <w:p w14:paraId="183B8408" w14:textId="5DD7975C" w:rsidR="001141A5" w:rsidRPr="001141A5" w:rsidRDefault="001141A5" w:rsidP="001141A5">
      <w:pPr>
        <w:spacing w:line="288" w:lineRule="auto"/>
        <w:ind w:left="720"/>
        <w:contextualSpacing/>
        <w:jc w:val="both"/>
        <w:rPr>
          <w:rFonts w:ascii="Times New Roman" w:eastAsia="Times New Roman" w:hAnsi="Times New Roman" w:cs="Times New Roman"/>
          <w:sz w:val="24"/>
          <w:szCs w:val="24"/>
          <w:lang w:val="lv-LV"/>
        </w:rPr>
      </w:pPr>
      <w:r>
        <w:rPr>
          <w:rFonts w:ascii="Times New Roman" w:eastAsiaTheme="minorEastAsia" w:hAnsi="Times New Roman" w:cs="Times New Roman"/>
          <w:kern w:val="24"/>
          <w:sz w:val="24"/>
          <w:szCs w:val="24"/>
          <w:lang w:val="lv-LV"/>
        </w:rPr>
        <w:t>Par pasākumu tika izveidoti šādi video materiāli:</w:t>
      </w:r>
      <w:r w:rsidR="0063596F" w:rsidRPr="0063596F">
        <w:rPr>
          <w:rFonts w:ascii="Times New Roman" w:eastAsiaTheme="minorEastAsia" w:hAnsi="Times New Roman" w:cs="Times New Roman"/>
          <w:kern w:val="24"/>
          <w:sz w:val="24"/>
          <w:szCs w:val="24"/>
          <w:lang w:val="lv-LV"/>
        </w:rPr>
        <w:t xml:space="preserve"> </w:t>
      </w:r>
    </w:p>
    <w:p w14:paraId="75ABB75F" w14:textId="77777777" w:rsidR="001141A5" w:rsidRPr="001141A5" w:rsidRDefault="001141A5" w:rsidP="001141A5">
      <w:pPr>
        <w:pStyle w:val="ListParagraph"/>
        <w:spacing w:line="288" w:lineRule="auto"/>
        <w:jc w:val="both"/>
        <w:rPr>
          <w:rFonts w:ascii="Times New Roman" w:eastAsia="Times New Roman" w:hAnsi="Times New Roman" w:cs="Times New Roman"/>
          <w:color w:val="1155CC"/>
          <w:sz w:val="24"/>
          <w:szCs w:val="24"/>
          <w:u w:val="single"/>
        </w:rPr>
      </w:pPr>
      <w:r w:rsidRPr="001141A5">
        <w:rPr>
          <w:rFonts w:ascii="Times New Roman" w:eastAsia="Times New Roman" w:hAnsi="Times New Roman" w:cs="Times New Roman"/>
          <w:i/>
          <w:iCs/>
          <w:sz w:val="24"/>
          <w:szCs w:val="24"/>
        </w:rPr>
        <w:t>Motivācija</w:t>
      </w:r>
      <w:r w:rsidRPr="001141A5">
        <w:rPr>
          <w:rFonts w:ascii="Times New Roman" w:eastAsia="Times New Roman" w:hAnsi="Times New Roman" w:cs="Times New Roman"/>
          <w:sz w:val="24"/>
          <w:szCs w:val="24"/>
        </w:rPr>
        <w:t xml:space="preserve">: Emīls </w:t>
      </w:r>
      <w:proofErr w:type="spellStart"/>
      <w:r w:rsidRPr="001141A5">
        <w:rPr>
          <w:rFonts w:ascii="Times New Roman" w:eastAsia="Times New Roman" w:hAnsi="Times New Roman" w:cs="Times New Roman"/>
          <w:sz w:val="24"/>
          <w:szCs w:val="24"/>
        </w:rPr>
        <w:t>Špīss</w:t>
      </w:r>
      <w:proofErr w:type="spellEnd"/>
      <w:r w:rsidRPr="001141A5">
        <w:rPr>
          <w:rFonts w:ascii="Times New Roman" w:eastAsia="Times New Roman" w:hAnsi="Times New Roman" w:cs="Times New Roman"/>
          <w:sz w:val="24"/>
          <w:szCs w:val="24"/>
        </w:rPr>
        <w:t xml:space="preserve">, Latvijas Čempions profesionālajā boksā. </w:t>
      </w:r>
      <w:hyperlink r:id="rId22">
        <w:r w:rsidRPr="001141A5">
          <w:rPr>
            <w:rFonts w:ascii="Times New Roman" w:eastAsia="Times New Roman" w:hAnsi="Times New Roman" w:cs="Times New Roman"/>
            <w:color w:val="1155CC"/>
            <w:sz w:val="24"/>
            <w:szCs w:val="24"/>
            <w:u w:val="single"/>
          </w:rPr>
          <w:t>https://www.youtube.com/watch?v=pmOD9VDqO6w&amp;t=32s</w:t>
        </w:r>
      </w:hyperlink>
    </w:p>
    <w:p w14:paraId="57A6A56E" w14:textId="77777777" w:rsidR="001141A5" w:rsidRPr="001141A5" w:rsidRDefault="001141A5" w:rsidP="001141A5">
      <w:pPr>
        <w:pStyle w:val="ListParagraph"/>
        <w:spacing w:line="288" w:lineRule="auto"/>
        <w:jc w:val="both"/>
        <w:rPr>
          <w:rFonts w:ascii="Times New Roman" w:eastAsia="Times New Roman" w:hAnsi="Times New Roman" w:cs="Times New Roman"/>
          <w:sz w:val="24"/>
          <w:szCs w:val="24"/>
        </w:rPr>
      </w:pPr>
      <w:r w:rsidRPr="001141A5">
        <w:rPr>
          <w:rFonts w:ascii="Times New Roman" w:eastAsia="Times New Roman" w:hAnsi="Times New Roman" w:cs="Times New Roman"/>
          <w:i/>
          <w:iCs/>
          <w:sz w:val="24"/>
          <w:szCs w:val="24"/>
        </w:rPr>
        <w:t>Kas ir “īstas” problēmas</w:t>
      </w:r>
      <w:r w:rsidRPr="001141A5">
        <w:rPr>
          <w:rFonts w:ascii="Times New Roman" w:eastAsia="Times New Roman" w:hAnsi="Times New Roman" w:cs="Times New Roman"/>
          <w:sz w:val="24"/>
          <w:szCs w:val="24"/>
        </w:rPr>
        <w:t xml:space="preserve">: Felipe Gabriels, </w:t>
      </w:r>
      <w:proofErr w:type="spellStart"/>
      <w:r w:rsidRPr="001141A5">
        <w:rPr>
          <w:rFonts w:ascii="Times New Roman" w:eastAsia="Times New Roman" w:hAnsi="Times New Roman" w:cs="Times New Roman"/>
          <w:sz w:val="24"/>
          <w:szCs w:val="24"/>
        </w:rPr>
        <w:t>ex</w:t>
      </w:r>
      <w:proofErr w:type="spellEnd"/>
      <w:r w:rsidRPr="001141A5">
        <w:rPr>
          <w:rFonts w:ascii="Times New Roman" w:eastAsia="Times New Roman" w:hAnsi="Times New Roman" w:cs="Times New Roman"/>
          <w:sz w:val="24"/>
          <w:szCs w:val="24"/>
        </w:rPr>
        <w:t xml:space="preserve">-futbolists, </w:t>
      </w:r>
      <w:proofErr w:type="spellStart"/>
      <w:r w:rsidRPr="001141A5">
        <w:rPr>
          <w:rFonts w:ascii="Times New Roman" w:eastAsia="Times New Roman" w:hAnsi="Times New Roman" w:cs="Times New Roman"/>
          <w:sz w:val="24"/>
          <w:szCs w:val="24"/>
        </w:rPr>
        <w:t>influenceris</w:t>
      </w:r>
      <w:proofErr w:type="spellEnd"/>
      <w:r w:rsidRPr="001141A5">
        <w:rPr>
          <w:rFonts w:ascii="Times New Roman" w:eastAsia="Times New Roman" w:hAnsi="Times New Roman" w:cs="Times New Roman"/>
          <w:sz w:val="24"/>
          <w:szCs w:val="24"/>
        </w:rPr>
        <w:t>.</w:t>
      </w:r>
    </w:p>
    <w:p w14:paraId="3BB43214" w14:textId="484C3512" w:rsidR="001141A5" w:rsidRDefault="001141A5" w:rsidP="001141A5">
      <w:pPr>
        <w:pStyle w:val="ListParagraph"/>
        <w:spacing w:line="288" w:lineRule="auto"/>
        <w:jc w:val="both"/>
        <w:rPr>
          <w:rFonts w:ascii="Times New Roman" w:eastAsia="Times New Roman" w:hAnsi="Times New Roman" w:cs="Times New Roman"/>
          <w:color w:val="1155CC"/>
          <w:sz w:val="24"/>
          <w:szCs w:val="24"/>
          <w:u w:val="single"/>
        </w:rPr>
      </w:pPr>
      <w:hyperlink r:id="rId23" w:history="1">
        <w:r w:rsidRPr="005165A7">
          <w:rPr>
            <w:rStyle w:val="Hyperlink"/>
            <w:rFonts w:ascii="Times New Roman" w:eastAsia="Times New Roman" w:hAnsi="Times New Roman" w:cs="Times New Roman"/>
            <w:sz w:val="24"/>
            <w:szCs w:val="24"/>
          </w:rPr>
          <w:t>https://www.youtube.com/watch?v=h3H6ghXNZ50&amp;t=22s</w:t>
        </w:r>
      </w:hyperlink>
    </w:p>
    <w:p w14:paraId="46CBD91B" w14:textId="6B65CE9C" w:rsidR="001141A5" w:rsidRDefault="001141A5" w:rsidP="001141A5">
      <w:pPr>
        <w:pStyle w:val="ListParagraph"/>
        <w:spacing w:line="288" w:lineRule="auto"/>
        <w:jc w:val="both"/>
        <w:rPr>
          <w:rFonts w:ascii="Times New Roman" w:eastAsia="Times New Roman" w:hAnsi="Times New Roman" w:cs="Times New Roman"/>
          <w:color w:val="1155CC"/>
          <w:sz w:val="24"/>
          <w:szCs w:val="24"/>
          <w:u w:val="single"/>
        </w:rPr>
      </w:pPr>
      <w:r w:rsidRPr="001141A5">
        <w:rPr>
          <w:rFonts w:ascii="Times New Roman" w:eastAsia="Times New Roman" w:hAnsi="Times New Roman" w:cs="Times New Roman"/>
          <w:i/>
          <w:iCs/>
          <w:sz w:val="24"/>
          <w:szCs w:val="24"/>
        </w:rPr>
        <w:t>Atkarības un uzvedības problēmas</w:t>
      </w:r>
      <w:r>
        <w:rPr>
          <w:rFonts w:ascii="Times New Roman" w:eastAsia="Times New Roman" w:hAnsi="Times New Roman" w:cs="Times New Roman"/>
          <w:sz w:val="24"/>
          <w:szCs w:val="24"/>
        </w:rPr>
        <w:t xml:space="preserve">: Nils </w:t>
      </w:r>
      <w:proofErr w:type="spellStart"/>
      <w:r>
        <w:rPr>
          <w:rFonts w:ascii="Times New Roman" w:eastAsia="Times New Roman" w:hAnsi="Times New Roman" w:cs="Times New Roman"/>
          <w:sz w:val="24"/>
          <w:szCs w:val="24"/>
        </w:rPr>
        <w:t>Sakss</w:t>
      </w:r>
      <w:proofErr w:type="spellEnd"/>
      <w:r>
        <w:rPr>
          <w:rFonts w:ascii="Times New Roman" w:eastAsia="Times New Roman" w:hAnsi="Times New Roman" w:cs="Times New Roman"/>
          <w:sz w:val="24"/>
          <w:szCs w:val="24"/>
        </w:rPr>
        <w:t xml:space="preserve"> Konstantinovs, pusaudžu terapeits. </w:t>
      </w:r>
      <w:hyperlink r:id="rId24">
        <w:r>
          <w:rPr>
            <w:rFonts w:ascii="Times New Roman" w:eastAsia="Times New Roman" w:hAnsi="Times New Roman" w:cs="Times New Roman"/>
            <w:color w:val="1155CC"/>
            <w:sz w:val="24"/>
            <w:szCs w:val="24"/>
            <w:u w:val="single"/>
          </w:rPr>
          <w:t>https://www.youtube.com/watch?v=GZtcnYa76WM&amp;t=57s</w:t>
        </w:r>
      </w:hyperlink>
    </w:p>
    <w:p w14:paraId="0944590A" w14:textId="0AD2C97B" w:rsidR="0063596F" w:rsidRPr="0063596F" w:rsidRDefault="00645EFC" w:rsidP="001141A5">
      <w:pPr>
        <w:spacing w:line="288" w:lineRule="auto"/>
        <w:ind w:left="720"/>
        <w:contextualSpacing/>
        <w:jc w:val="both"/>
        <w:rPr>
          <w:rFonts w:ascii="Times New Roman" w:eastAsia="Times New Roman" w:hAnsi="Times New Roman" w:cs="Times New Roman"/>
          <w:sz w:val="24"/>
          <w:szCs w:val="24"/>
          <w:lang w:val="lv-LV"/>
        </w:rPr>
      </w:pPr>
      <w:r>
        <w:rPr>
          <w:rFonts w:ascii="Times New Roman" w:eastAsiaTheme="minorEastAsia" w:hAnsi="Times New Roman" w:cs="Times New Roman"/>
          <w:kern w:val="24"/>
          <w:sz w:val="24"/>
          <w:szCs w:val="24"/>
          <w:lang w:val="lv-LV"/>
        </w:rPr>
        <w:t>V</w:t>
      </w:r>
      <w:r w:rsidRPr="0063596F">
        <w:rPr>
          <w:rFonts w:ascii="Times New Roman" w:eastAsiaTheme="minorEastAsia" w:hAnsi="Times New Roman" w:cs="Times New Roman"/>
          <w:kern w:val="24"/>
          <w:sz w:val="24"/>
          <w:szCs w:val="24"/>
          <w:lang w:val="lv-LV"/>
        </w:rPr>
        <w:t>ideo skatījumu skaits</w:t>
      </w:r>
      <w:r>
        <w:rPr>
          <w:rFonts w:ascii="Times New Roman" w:eastAsiaTheme="minorEastAsia" w:hAnsi="Times New Roman" w:cs="Times New Roman"/>
          <w:kern w:val="24"/>
          <w:sz w:val="24"/>
          <w:szCs w:val="24"/>
          <w:lang w:val="lv-LV"/>
        </w:rPr>
        <w:t xml:space="preserve"> </w:t>
      </w:r>
      <w:proofErr w:type="spellStart"/>
      <w:r w:rsidR="00D41524" w:rsidRPr="00D41524">
        <w:rPr>
          <w:rFonts w:ascii="Times New Roman" w:eastAsia="Times New Roman" w:hAnsi="Times New Roman" w:cs="Times New Roman"/>
          <w:i/>
          <w:iCs/>
          <w:sz w:val="24"/>
          <w:szCs w:val="24"/>
        </w:rPr>
        <w:t>Ghetto</w:t>
      </w:r>
      <w:proofErr w:type="spellEnd"/>
      <w:r w:rsidR="00D41524" w:rsidRPr="00D41524">
        <w:rPr>
          <w:rFonts w:ascii="Times New Roman" w:eastAsia="Times New Roman" w:hAnsi="Times New Roman" w:cs="Times New Roman"/>
          <w:i/>
          <w:iCs/>
          <w:sz w:val="24"/>
          <w:szCs w:val="24"/>
        </w:rPr>
        <w:t xml:space="preserve"> </w:t>
      </w:r>
      <w:proofErr w:type="spellStart"/>
      <w:r w:rsidR="00D41524" w:rsidRPr="00D41524">
        <w:rPr>
          <w:rFonts w:ascii="Times New Roman" w:eastAsia="Times New Roman" w:hAnsi="Times New Roman" w:cs="Times New Roman"/>
          <w:i/>
          <w:iCs/>
          <w:sz w:val="24"/>
          <w:szCs w:val="24"/>
        </w:rPr>
        <w:t>Games</w:t>
      </w:r>
      <w:proofErr w:type="spellEnd"/>
      <w:r w:rsidR="00D41524" w:rsidRPr="00D41524">
        <w:rPr>
          <w:rFonts w:ascii="Times New Roman" w:eastAsia="Times New Roman" w:hAnsi="Times New Roman" w:cs="Times New Roman"/>
          <w:sz w:val="24"/>
          <w:szCs w:val="24"/>
        </w:rPr>
        <w:t xml:space="preserve"> sociālo tīklu kontos un </w:t>
      </w:r>
      <w:proofErr w:type="spellStart"/>
      <w:r w:rsidR="00D41524" w:rsidRPr="00D41524">
        <w:rPr>
          <w:rFonts w:ascii="Times New Roman" w:eastAsia="Times New Roman" w:hAnsi="Times New Roman" w:cs="Times New Roman"/>
          <w:i/>
          <w:iCs/>
          <w:sz w:val="24"/>
          <w:szCs w:val="24"/>
        </w:rPr>
        <w:t>YouTube</w:t>
      </w:r>
      <w:proofErr w:type="spellEnd"/>
      <w:r w:rsidR="00D41524">
        <w:rPr>
          <w:rFonts w:ascii="Times New Roman" w:eastAsiaTheme="minorEastAsia" w:hAnsi="Times New Roman" w:cs="Times New Roman"/>
          <w:kern w:val="24"/>
          <w:sz w:val="24"/>
          <w:szCs w:val="24"/>
          <w:lang w:val="lv-LV"/>
        </w:rPr>
        <w:t xml:space="preserve"> </w:t>
      </w:r>
      <w:r>
        <w:rPr>
          <w:rFonts w:ascii="Times New Roman" w:eastAsiaTheme="minorEastAsia" w:hAnsi="Times New Roman" w:cs="Times New Roman"/>
          <w:kern w:val="24"/>
          <w:sz w:val="24"/>
          <w:szCs w:val="24"/>
          <w:lang w:val="lv-LV"/>
        </w:rPr>
        <w:t>par pasākumu</w:t>
      </w:r>
      <w:r w:rsidR="001141A5">
        <w:rPr>
          <w:rFonts w:ascii="Times New Roman" w:eastAsiaTheme="minorEastAsia" w:hAnsi="Times New Roman" w:cs="Times New Roman"/>
          <w:kern w:val="24"/>
          <w:sz w:val="24"/>
          <w:szCs w:val="24"/>
          <w:lang w:val="lv-LV"/>
        </w:rPr>
        <w:t xml:space="preserve"> </w:t>
      </w:r>
      <w:r w:rsidR="0063596F" w:rsidRPr="0063596F">
        <w:rPr>
          <w:rFonts w:ascii="Times New Roman" w:eastAsiaTheme="minorEastAsia" w:hAnsi="Times New Roman" w:cs="Times New Roman"/>
          <w:kern w:val="24"/>
          <w:sz w:val="24"/>
          <w:szCs w:val="24"/>
          <w:lang w:val="lv-LV"/>
        </w:rPr>
        <w:t>uz 19.08.2025. bija no 665 līdz 84,0 tūkstošiem skatījumu.</w:t>
      </w:r>
      <w:r w:rsidR="00F85BA5" w:rsidRPr="008A3F6B">
        <w:rPr>
          <w:noProof/>
        </w:rPr>
        <w:t xml:space="preserve"> </w:t>
      </w:r>
    </w:p>
    <w:p w14:paraId="256F2659" w14:textId="77777777" w:rsidR="00944976" w:rsidRPr="00944976" w:rsidRDefault="0063596F" w:rsidP="001141A5">
      <w:pPr>
        <w:numPr>
          <w:ilvl w:val="0"/>
          <w:numId w:val="8"/>
        </w:numPr>
        <w:spacing w:line="288" w:lineRule="auto"/>
        <w:contextualSpacing/>
        <w:jc w:val="both"/>
        <w:rPr>
          <w:rFonts w:ascii="Times New Roman" w:eastAsia="Times New Roman" w:hAnsi="Times New Roman" w:cs="Times New Roman"/>
          <w:sz w:val="24"/>
          <w:szCs w:val="24"/>
          <w:lang w:val="lv-LV"/>
        </w:rPr>
      </w:pPr>
      <w:r w:rsidRPr="001141A5">
        <w:rPr>
          <w:rFonts w:ascii="Times New Roman" w:eastAsiaTheme="minorEastAsia" w:hAnsi="Times New Roman" w:cs="Times New Roman"/>
          <w:kern w:val="24"/>
          <w:sz w:val="24"/>
          <w:szCs w:val="24"/>
          <w:lang w:val="lv-LV"/>
        </w:rPr>
        <w:t xml:space="preserve">2025.gada 9.decembrī </w:t>
      </w:r>
      <w:r w:rsidR="00645EFC" w:rsidRPr="001141A5">
        <w:rPr>
          <w:rFonts w:ascii="Times New Roman" w:eastAsiaTheme="minorEastAsia" w:hAnsi="Times New Roman" w:cs="Times New Roman"/>
          <w:kern w:val="24"/>
          <w:sz w:val="24"/>
          <w:szCs w:val="24"/>
          <w:lang w:val="lv-LV"/>
        </w:rPr>
        <w:t>no</w:t>
      </w:r>
      <w:r w:rsidRPr="001141A5">
        <w:rPr>
          <w:rFonts w:ascii="Times New Roman" w:eastAsiaTheme="minorEastAsia" w:hAnsi="Times New Roman" w:cs="Times New Roman"/>
          <w:kern w:val="24"/>
          <w:sz w:val="24"/>
          <w:szCs w:val="24"/>
          <w:lang w:val="lv-LV"/>
        </w:rPr>
        <w:t xml:space="preserve">tika pasākums </w:t>
      </w:r>
      <w:r w:rsidRPr="001141A5">
        <w:rPr>
          <w:rFonts w:ascii="Times New Roman" w:eastAsiaTheme="minorEastAsia" w:hAnsi="Times New Roman" w:cs="Times New Roman"/>
          <w:b/>
          <w:bCs/>
          <w:kern w:val="24"/>
          <w:sz w:val="24"/>
          <w:szCs w:val="24"/>
          <w:lang w:val="lv-LV"/>
        </w:rPr>
        <w:t>Rīgā</w:t>
      </w:r>
      <w:r w:rsidRPr="001141A5">
        <w:rPr>
          <w:rFonts w:ascii="Times New Roman" w:eastAsiaTheme="minorEastAsia" w:hAnsi="Times New Roman" w:cs="Times New Roman"/>
          <w:kern w:val="24"/>
          <w:sz w:val="24"/>
          <w:szCs w:val="24"/>
          <w:lang w:val="lv-LV"/>
        </w:rPr>
        <w:t>, Ķīpsalā, kuru klātienē apmeklēja 2172 mērķa grupas pārstāvju</w:t>
      </w:r>
      <w:r w:rsidR="00645EFC" w:rsidRPr="001141A5">
        <w:rPr>
          <w:rFonts w:ascii="Times New Roman" w:eastAsiaTheme="minorEastAsia" w:hAnsi="Times New Roman" w:cs="Times New Roman"/>
          <w:kern w:val="24"/>
          <w:sz w:val="24"/>
          <w:szCs w:val="24"/>
          <w:lang w:val="lv-LV"/>
        </w:rPr>
        <w:t>, t.sk.</w:t>
      </w:r>
      <w:r w:rsidRPr="001141A5">
        <w:rPr>
          <w:rFonts w:ascii="Times New Roman" w:eastAsiaTheme="minorEastAsia" w:hAnsi="Times New Roman" w:cs="Times New Roman"/>
          <w:kern w:val="24"/>
          <w:sz w:val="24"/>
          <w:szCs w:val="24"/>
          <w:lang w:val="lv-LV"/>
        </w:rPr>
        <w:t xml:space="preserve"> 560 sporta sacensību dalībnieku</w:t>
      </w:r>
      <w:r w:rsidR="00645EFC" w:rsidRPr="001141A5">
        <w:rPr>
          <w:rFonts w:ascii="Times New Roman" w:eastAsiaTheme="minorEastAsia" w:hAnsi="Times New Roman" w:cs="Times New Roman"/>
          <w:kern w:val="24"/>
          <w:sz w:val="24"/>
          <w:szCs w:val="24"/>
          <w:lang w:val="lv-LV"/>
        </w:rPr>
        <w:t xml:space="preserve">. </w:t>
      </w:r>
    </w:p>
    <w:p w14:paraId="1FB70173" w14:textId="4ABF5984" w:rsidR="00944976" w:rsidRDefault="00944976" w:rsidP="00944976">
      <w:pPr>
        <w:spacing w:line="288" w:lineRule="auto"/>
        <w:ind w:left="720"/>
        <w:contextualSpacing/>
        <w:jc w:val="both"/>
        <w:rPr>
          <w:rFonts w:ascii="Times New Roman" w:eastAsiaTheme="minorEastAsia" w:hAnsi="Times New Roman" w:cs="Times New Roman"/>
          <w:kern w:val="24"/>
          <w:sz w:val="24"/>
          <w:szCs w:val="24"/>
          <w:lang w:val="lv-LV"/>
        </w:rPr>
      </w:pPr>
      <w:r>
        <w:rPr>
          <w:rFonts w:ascii="Times New Roman" w:eastAsia="Times New Roman" w:hAnsi="Times New Roman" w:cs="Times New Roman"/>
          <w:noProof/>
          <w:sz w:val="24"/>
          <w:szCs w:val="24"/>
        </w:rPr>
        <w:drawing>
          <wp:inline distT="0" distB="0" distL="0" distR="0" wp14:anchorId="29D9F465" wp14:editId="29819F8F">
            <wp:extent cx="4432300" cy="2492765"/>
            <wp:effectExtent l="0" t="0" r="6350" b="3175"/>
            <wp:docPr id="83744678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54494" cy="2505247"/>
                    </a:xfrm>
                    <a:prstGeom prst="rect">
                      <a:avLst/>
                    </a:prstGeom>
                    <a:noFill/>
                  </pic:spPr>
                </pic:pic>
              </a:graphicData>
            </a:graphic>
          </wp:inline>
        </w:drawing>
      </w:r>
    </w:p>
    <w:p w14:paraId="523C7C18" w14:textId="341EE153" w:rsidR="001141A5" w:rsidRPr="001141A5" w:rsidRDefault="001141A5" w:rsidP="00944976">
      <w:pPr>
        <w:spacing w:line="288" w:lineRule="auto"/>
        <w:ind w:left="720"/>
        <w:contextualSpacing/>
        <w:jc w:val="both"/>
        <w:rPr>
          <w:rFonts w:ascii="Times New Roman" w:eastAsia="Times New Roman" w:hAnsi="Times New Roman" w:cs="Times New Roman"/>
          <w:sz w:val="24"/>
          <w:szCs w:val="24"/>
          <w:lang w:val="lv-LV"/>
        </w:rPr>
      </w:pPr>
      <w:r w:rsidRPr="001141A5">
        <w:rPr>
          <w:rFonts w:ascii="Times New Roman" w:eastAsiaTheme="minorEastAsia" w:hAnsi="Times New Roman" w:cs="Times New Roman"/>
          <w:kern w:val="24"/>
          <w:sz w:val="24"/>
          <w:szCs w:val="24"/>
          <w:lang w:val="lv-LV"/>
        </w:rPr>
        <w:t xml:space="preserve">Par pasākumu tika izveidoti šādi video materiāli: </w:t>
      </w:r>
    </w:p>
    <w:p w14:paraId="6135E05F" w14:textId="77777777" w:rsidR="001141A5" w:rsidRDefault="001141A5" w:rsidP="001141A5">
      <w:pPr>
        <w:pStyle w:val="Heading1"/>
        <w:keepNext w:val="0"/>
        <w:keepLines w:val="0"/>
        <w:widowControl/>
        <w:spacing w:before="0" w:after="0" w:line="288" w:lineRule="auto"/>
        <w:ind w:left="709"/>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Inga Gulbe: FTW </w:t>
      </w:r>
      <w:proofErr w:type="spellStart"/>
      <w:r>
        <w:rPr>
          <w:rFonts w:ascii="Times New Roman" w:eastAsia="Times New Roman" w:hAnsi="Times New Roman" w:cs="Times New Roman"/>
          <w:b w:val="0"/>
          <w:bCs w:val="0"/>
          <w:sz w:val="24"/>
          <w:szCs w:val="24"/>
        </w:rPr>
        <w:t>Ghetto</w:t>
      </w:r>
      <w:proofErr w:type="spellEnd"/>
      <w:r>
        <w:rPr>
          <w:rFonts w:ascii="Times New Roman" w:eastAsia="Times New Roman" w:hAnsi="Times New Roman" w:cs="Times New Roman"/>
          <w:b w:val="0"/>
          <w:bCs w:val="0"/>
          <w:sz w:val="24"/>
          <w:szCs w:val="24"/>
        </w:rPr>
        <w:t xml:space="preserve"> </w:t>
      </w:r>
      <w:proofErr w:type="spellStart"/>
      <w:r>
        <w:rPr>
          <w:rFonts w:ascii="Times New Roman" w:eastAsia="Times New Roman" w:hAnsi="Times New Roman" w:cs="Times New Roman"/>
          <w:b w:val="0"/>
          <w:bCs w:val="0"/>
          <w:sz w:val="24"/>
          <w:szCs w:val="24"/>
        </w:rPr>
        <w:t>Games</w:t>
      </w:r>
      <w:proofErr w:type="spellEnd"/>
      <w:r>
        <w:rPr>
          <w:rFonts w:ascii="Times New Roman" w:eastAsia="Times New Roman" w:hAnsi="Times New Roman" w:cs="Times New Roman"/>
          <w:b w:val="0"/>
          <w:bCs w:val="0"/>
          <w:sz w:val="24"/>
          <w:szCs w:val="24"/>
        </w:rPr>
        <w:t xml:space="preserve"> </w:t>
      </w:r>
      <w:proofErr w:type="spellStart"/>
      <w:r>
        <w:rPr>
          <w:rFonts w:ascii="Times New Roman" w:eastAsia="Times New Roman" w:hAnsi="Times New Roman" w:cs="Times New Roman"/>
          <w:b w:val="0"/>
          <w:bCs w:val="0"/>
          <w:sz w:val="24"/>
          <w:szCs w:val="24"/>
        </w:rPr>
        <w:t>Podkasts</w:t>
      </w:r>
      <w:proofErr w:type="spellEnd"/>
    </w:p>
    <w:p w14:paraId="6AED8ACE" w14:textId="77777777" w:rsidR="001141A5" w:rsidRDefault="001141A5" w:rsidP="001141A5">
      <w:pPr>
        <w:spacing w:line="288" w:lineRule="auto"/>
        <w:ind w:left="709"/>
        <w:jc w:val="both"/>
        <w:rPr>
          <w:rFonts w:ascii="Times New Roman" w:eastAsia="Times New Roman" w:hAnsi="Times New Roman" w:cs="Times New Roman"/>
          <w:color w:val="0000FF"/>
          <w:sz w:val="24"/>
          <w:szCs w:val="24"/>
          <w:u w:val="single"/>
        </w:rPr>
      </w:pPr>
      <w:hyperlink r:id="rId26">
        <w:r>
          <w:rPr>
            <w:rFonts w:ascii="Times New Roman" w:eastAsia="Times New Roman" w:hAnsi="Times New Roman" w:cs="Times New Roman"/>
            <w:color w:val="0000FF"/>
            <w:sz w:val="24"/>
            <w:szCs w:val="24"/>
            <w:u w:val="single"/>
          </w:rPr>
          <w:t>https://www.youtube.com/watch?v=kvr9uKw9fhQ&amp;t=939s</w:t>
        </w:r>
      </w:hyperlink>
    </w:p>
    <w:p w14:paraId="35F2E910" w14:textId="77777777" w:rsidR="001141A5" w:rsidRDefault="001141A5" w:rsidP="001141A5">
      <w:pPr>
        <w:spacing w:line="288"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color w:val="E97132"/>
          <w:sz w:val="14"/>
          <w:szCs w:val="14"/>
        </w:rPr>
        <w:t xml:space="preserve"> </w:t>
      </w:r>
      <w:r>
        <w:rPr>
          <w:rFonts w:ascii="Times New Roman" w:eastAsia="Times New Roman" w:hAnsi="Times New Roman" w:cs="Times New Roman"/>
          <w:sz w:val="24"/>
          <w:szCs w:val="24"/>
        </w:rPr>
        <w:t xml:space="preserve">Rokas </w:t>
      </w:r>
      <w:proofErr w:type="spellStart"/>
      <w:r>
        <w:rPr>
          <w:rFonts w:ascii="Times New Roman" w:eastAsia="Times New Roman" w:hAnsi="Times New Roman" w:cs="Times New Roman"/>
          <w:sz w:val="24"/>
          <w:szCs w:val="24"/>
        </w:rPr>
        <w:t>Jama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Grajauskas</w:t>
      </w:r>
      <w:proofErr w:type="spellEnd"/>
      <w:r>
        <w:rPr>
          <w:rFonts w:ascii="Times New Roman" w:eastAsia="Times New Roman" w:hAnsi="Times New Roman" w:cs="Times New Roman"/>
          <w:sz w:val="24"/>
          <w:szCs w:val="24"/>
        </w:rPr>
        <w:t xml:space="preserve">: FTW </w:t>
      </w:r>
      <w:proofErr w:type="spellStart"/>
      <w:r>
        <w:rPr>
          <w:rFonts w:ascii="Times New Roman" w:eastAsia="Times New Roman" w:hAnsi="Times New Roman" w:cs="Times New Roman"/>
          <w:sz w:val="24"/>
          <w:szCs w:val="24"/>
        </w:rPr>
        <w:t>Ghetto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Games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Podkasts</w:t>
      </w:r>
      <w:proofErr w:type="spellEnd"/>
    </w:p>
    <w:p w14:paraId="42E3D7C4" w14:textId="77777777" w:rsidR="001141A5" w:rsidRDefault="001141A5" w:rsidP="001141A5">
      <w:pPr>
        <w:spacing w:line="288" w:lineRule="auto"/>
        <w:ind w:left="709"/>
        <w:jc w:val="both"/>
        <w:rPr>
          <w:rFonts w:ascii="Times New Roman" w:eastAsia="Times New Roman" w:hAnsi="Times New Roman" w:cs="Times New Roman"/>
          <w:color w:val="0000FF"/>
          <w:sz w:val="24"/>
          <w:szCs w:val="24"/>
          <w:u w:val="single"/>
        </w:rPr>
      </w:pPr>
      <w:hyperlink r:id="rId27">
        <w:r>
          <w:rPr>
            <w:rFonts w:ascii="Times New Roman" w:eastAsia="Times New Roman" w:hAnsi="Times New Roman" w:cs="Times New Roman"/>
            <w:color w:val="0000FF"/>
            <w:sz w:val="24"/>
            <w:szCs w:val="24"/>
            <w:u w:val="single"/>
          </w:rPr>
          <w:t>https://www.youtube.com/watch?v=RjX25wS8XpQ&amp;t=7s</w:t>
        </w:r>
      </w:hyperlink>
    </w:p>
    <w:p w14:paraId="39D94296" w14:textId="77777777" w:rsidR="001141A5" w:rsidRDefault="001141A5" w:rsidP="001141A5">
      <w:pPr>
        <w:spacing w:line="288"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Sudrabu Sirds: FTW </w:t>
      </w:r>
      <w:proofErr w:type="spellStart"/>
      <w:r>
        <w:rPr>
          <w:rFonts w:ascii="Times New Roman" w:eastAsia="Times New Roman" w:hAnsi="Times New Roman" w:cs="Times New Roman"/>
          <w:sz w:val="24"/>
          <w:szCs w:val="24"/>
        </w:rPr>
        <w:t>Ghetto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Games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Podkasts</w:t>
      </w:r>
      <w:proofErr w:type="spellEnd"/>
    </w:p>
    <w:p w14:paraId="5EDC39CD" w14:textId="77777777" w:rsidR="001141A5" w:rsidRDefault="001141A5" w:rsidP="001141A5">
      <w:pPr>
        <w:spacing w:line="288" w:lineRule="auto"/>
        <w:ind w:left="709"/>
        <w:jc w:val="both"/>
        <w:rPr>
          <w:rFonts w:ascii="Times New Roman" w:eastAsia="Times New Roman" w:hAnsi="Times New Roman" w:cs="Times New Roman"/>
          <w:color w:val="0000FF"/>
          <w:sz w:val="24"/>
          <w:szCs w:val="24"/>
          <w:u w:val="single"/>
        </w:rPr>
      </w:pPr>
      <w:hyperlink r:id="rId28">
        <w:r>
          <w:rPr>
            <w:rFonts w:ascii="Times New Roman" w:eastAsia="Times New Roman" w:hAnsi="Times New Roman" w:cs="Times New Roman"/>
            <w:color w:val="0000FF"/>
            <w:sz w:val="24"/>
            <w:szCs w:val="24"/>
            <w:u w:val="single"/>
          </w:rPr>
          <w:t>https://www.youtube.com/watch?v=fEnbqn59k24&amp;t=40s</w:t>
        </w:r>
      </w:hyperlink>
    </w:p>
    <w:p w14:paraId="5D193E84" w14:textId="77777777" w:rsidR="001141A5" w:rsidRPr="001141A5" w:rsidRDefault="001141A5" w:rsidP="001141A5">
      <w:pPr>
        <w:spacing w:line="288" w:lineRule="auto"/>
        <w:ind w:left="720"/>
        <w:contextualSpacing/>
        <w:jc w:val="both"/>
        <w:rPr>
          <w:rFonts w:ascii="Times New Roman" w:eastAsia="Times New Roman" w:hAnsi="Times New Roman" w:cs="Times New Roman"/>
          <w:sz w:val="24"/>
          <w:szCs w:val="24"/>
          <w:lang w:val="lv-LV"/>
        </w:rPr>
      </w:pPr>
      <w:r>
        <w:rPr>
          <w:rFonts w:ascii="Times New Roman" w:eastAsiaTheme="minorEastAsia" w:hAnsi="Times New Roman" w:cs="Times New Roman"/>
          <w:kern w:val="24"/>
          <w:sz w:val="24"/>
          <w:szCs w:val="24"/>
          <w:lang w:val="lv-LV"/>
        </w:rPr>
        <w:t>V</w:t>
      </w:r>
      <w:r w:rsidRPr="0063596F">
        <w:rPr>
          <w:rFonts w:ascii="Times New Roman" w:eastAsiaTheme="minorEastAsia" w:hAnsi="Times New Roman" w:cs="Times New Roman"/>
          <w:kern w:val="24"/>
          <w:sz w:val="24"/>
          <w:szCs w:val="24"/>
          <w:lang w:val="lv-LV"/>
        </w:rPr>
        <w:t>ideo skatījumu skaits</w:t>
      </w:r>
      <w:r>
        <w:rPr>
          <w:rFonts w:ascii="Times New Roman" w:eastAsiaTheme="minorEastAsia" w:hAnsi="Times New Roman" w:cs="Times New Roman"/>
          <w:kern w:val="24"/>
          <w:sz w:val="24"/>
          <w:szCs w:val="24"/>
          <w:lang w:val="lv-LV"/>
        </w:rPr>
        <w:t xml:space="preserve"> par pasākumu</w:t>
      </w:r>
      <w:r w:rsidRPr="0063596F">
        <w:rPr>
          <w:rFonts w:ascii="Times New Roman" w:eastAsiaTheme="minorEastAsia" w:hAnsi="Times New Roman" w:cs="Times New Roman"/>
          <w:kern w:val="24"/>
          <w:sz w:val="24"/>
          <w:szCs w:val="24"/>
          <w:lang w:val="lv-LV"/>
        </w:rPr>
        <w:t xml:space="preserve"> </w:t>
      </w:r>
      <w:proofErr w:type="spellStart"/>
      <w:r w:rsidRPr="00D41524">
        <w:rPr>
          <w:rFonts w:ascii="Times New Roman" w:eastAsia="Times New Roman" w:hAnsi="Times New Roman" w:cs="Times New Roman"/>
          <w:i/>
          <w:iCs/>
          <w:sz w:val="24"/>
          <w:szCs w:val="24"/>
        </w:rPr>
        <w:t>Ghetto</w:t>
      </w:r>
      <w:proofErr w:type="spellEnd"/>
      <w:r w:rsidRPr="00D41524">
        <w:rPr>
          <w:rFonts w:ascii="Times New Roman" w:eastAsia="Times New Roman" w:hAnsi="Times New Roman" w:cs="Times New Roman"/>
          <w:i/>
          <w:iCs/>
          <w:sz w:val="24"/>
          <w:szCs w:val="24"/>
        </w:rPr>
        <w:t xml:space="preserve"> </w:t>
      </w:r>
      <w:proofErr w:type="spellStart"/>
      <w:r w:rsidRPr="00D41524">
        <w:rPr>
          <w:rFonts w:ascii="Times New Roman" w:eastAsia="Times New Roman" w:hAnsi="Times New Roman" w:cs="Times New Roman"/>
          <w:i/>
          <w:iCs/>
          <w:sz w:val="24"/>
          <w:szCs w:val="24"/>
        </w:rPr>
        <w:t>Games</w:t>
      </w:r>
      <w:proofErr w:type="spellEnd"/>
      <w:r w:rsidRPr="00D41524">
        <w:rPr>
          <w:rFonts w:ascii="Times New Roman" w:eastAsia="Times New Roman" w:hAnsi="Times New Roman" w:cs="Times New Roman"/>
          <w:sz w:val="24"/>
          <w:szCs w:val="24"/>
        </w:rPr>
        <w:t xml:space="preserve"> sociālo tīklu kontos un </w:t>
      </w:r>
      <w:proofErr w:type="spellStart"/>
      <w:r w:rsidRPr="00D41524">
        <w:rPr>
          <w:rFonts w:ascii="Times New Roman" w:eastAsia="Times New Roman" w:hAnsi="Times New Roman" w:cs="Times New Roman"/>
          <w:i/>
          <w:iCs/>
          <w:sz w:val="24"/>
          <w:szCs w:val="24"/>
        </w:rPr>
        <w:t>YouTube</w:t>
      </w:r>
      <w:proofErr w:type="spellEnd"/>
      <w:r w:rsidRPr="0063596F">
        <w:rPr>
          <w:rFonts w:ascii="Times New Roman" w:eastAsiaTheme="minorEastAsia" w:hAnsi="Times New Roman" w:cs="Times New Roman"/>
          <w:kern w:val="24"/>
          <w:sz w:val="24"/>
          <w:szCs w:val="24"/>
          <w:lang w:val="lv-LV"/>
        </w:rPr>
        <w:t xml:space="preserve"> uz 16.12.2025. bija no 32 līdz 1,6 tūkstošiem skatījumu.</w:t>
      </w:r>
      <w:r w:rsidRPr="008A3F6B">
        <w:rPr>
          <w:noProof/>
        </w:rPr>
        <w:t xml:space="preserve"> </w:t>
      </w:r>
    </w:p>
    <w:p w14:paraId="0EED7BF7" w14:textId="57FE14F0" w:rsidR="00D41524" w:rsidRPr="00631A48" w:rsidRDefault="0063596F" w:rsidP="001141A5">
      <w:pPr>
        <w:numPr>
          <w:ilvl w:val="0"/>
          <w:numId w:val="8"/>
        </w:numPr>
        <w:spacing w:line="288" w:lineRule="auto"/>
        <w:contextualSpacing/>
        <w:jc w:val="both"/>
        <w:rPr>
          <w:rFonts w:ascii="Times New Roman" w:eastAsia="Times New Roman" w:hAnsi="Times New Roman" w:cs="Times New Roman"/>
          <w:sz w:val="24"/>
          <w:szCs w:val="24"/>
          <w:lang w:val="lv-LV"/>
        </w:rPr>
      </w:pPr>
      <w:r w:rsidRPr="0063596F">
        <w:rPr>
          <w:rFonts w:ascii="Times New Roman" w:eastAsiaTheme="minorEastAsia" w:hAnsi="Times New Roman" w:cs="Times New Roman"/>
          <w:kern w:val="24"/>
          <w:sz w:val="24"/>
          <w:szCs w:val="24"/>
          <w:lang w:val="lv-LV"/>
        </w:rPr>
        <w:lastRenderedPageBreak/>
        <w:t xml:space="preserve">2026.gada 14.janvārī </w:t>
      </w:r>
      <w:r w:rsidR="00645EFC">
        <w:rPr>
          <w:rFonts w:ascii="Times New Roman" w:eastAsiaTheme="minorEastAsia" w:hAnsi="Times New Roman" w:cs="Times New Roman"/>
          <w:kern w:val="24"/>
          <w:sz w:val="24"/>
          <w:szCs w:val="24"/>
          <w:lang w:val="lv-LV"/>
        </w:rPr>
        <w:t>no</w:t>
      </w:r>
      <w:r w:rsidRPr="0063596F">
        <w:rPr>
          <w:rFonts w:ascii="Times New Roman" w:eastAsiaTheme="minorEastAsia" w:hAnsi="Times New Roman" w:cs="Times New Roman"/>
          <w:kern w:val="24"/>
          <w:sz w:val="24"/>
          <w:szCs w:val="24"/>
          <w:lang w:val="lv-LV"/>
        </w:rPr>
        <w:t>tika pasākums Ventspilī.</w:t>
      </w:r>
      <w:r w:rsidR="00F85BA5" w:rsidRPr="008A3F6B">
        <w:rPr>
          <w:noProof/>
        </w:rPr>
        <w:t xml:space="preserve"> </w:t>
      </w:r>
    </w:p>
    <w:p w14:paraId="1835B192" w14:textId="77777777" w:rsidR="00631A48" w:rsidRPr="00631A48" w:rsidRDefault="00631A48" w:rsidP="00631A48">
      <w:pPr>
        <w:pStyle w:val="ListParagraph"/>
        <w:spacing w:line="288" w:lineRule="auto"/>
        <w:jc w:val="both"/>
        <w:rPr>
          <w:rFonts w:ascii="Times New Roman" w:eastAsia="Times New Roman" w:hAnsi="Times New Roman" w:cs="Times New Roman"/>
          <w:sz w:val="24"/>
          <w:szCs w:val="24"/>
          <w:lang w:val="lv-LV"/>
        </w:rPr>
      </w:pPr>
      <w:r w:rsidRPr="00631A48">
        <w:rPr>
          <w:rFonts w:ascii="Times New Roman" w:eastAsiaTheme="minorEastAsia" w:hAnsi="Times New Roman" w:cs="Times New Roman"/>
          <w:kern w:val="24"/>
          <w:sz w:val="24"/>
          <w:szCs w:val="24"/>
          <w:lang w:val="lv-LV"/>
        </w:rPr>
        <w:t xml:space="preserve">Par pasākumu tika izveidoti šādi video materiāli: </w:t>
      </w:r>
    </w:p>
    <w:p w14:paraId="2BB07D85" w14:textId="77777777" w:rsidR="00631A48" w:rsidRPr="00631A48" w:rsidRDefault="00631A48" w:rsidP="00631A48">
      <w:pPr>
        <w:pStyle w:val="ListParagraph"/>
        <w:spacing w:line="288" w:lineRule="auto"/>
        <w:jc w:val="both"/>
        <w:rPr>
          <w:rFonts w:ascii="Times New Roman" w:eastAsia="Times New Roman" w:hAnsi="Times New Roman" w:cs="Times New Roman"/>
          <w:color w:val="0F0F0F"/>
          <w:sz w:val="24"/>
          <w:szCs w:val="24"/>
          <w:highlight w:val="white"/>
        </w:rPr>
      </w:pPr>
      <w:r w:rsidRPr="00631A48">
        <w:rPr>
          <w:rFonts w:ascii="Times New Roman" w:eastAsia="Times New Roman" w:hAnsi="Times New Roman" w:cs="Times New Roman"/>
          <w:color w:val="0F0F0F"/>
          <w:sz w:val="24"/>
          <w:szCs w:val="24"/>
          <w:highlight w:val="white"/>
        </w:rPr>
        <w:t xml:space="preserve">Linda </w:t>
      </w:r>
      <w:proofErr w:type="spellStart"/>
      <w:r w:rsidRPr="00631A48">
        <w:rPr>
          <w:rFonts w:ascii="Times New Roman" w:eastAsia="Times New Roman" w:hAnsi="Times New Roman" w:cs="Times New Roman"/>
          <w:color w:val="0F0F0F"/>
          <w:sz w:val="24"/>
          <w:szCs w:val="24"/>
          <w:highlight w:val="white"/>
        </w:rPr>
        <w:t>Kapura</w:t>
      </w:r>
      <w:proofErr w:type="spellEnd"/>
      <w:r w:rsidRPr="00631A48">
        <w:rPr>
          <w:rFonts w:ascii="Times New Roman" w:eastAsia="Times New Roman" w:hAnsi="Times New Roman" w:cs="Times New Roman"/>
          <w:color w:val="0F0F0F"/>
          <w:sz w:val="24"/>
          <w:szCs w:val="24"/>
          <w:highlight w:val="white"/>
        </w:rPr>
        <w:t xml:space="preserve">: </w:t>
      </w:r>
      <w:proofErr w:type="spellStart"/>
      <w:r w:rsidRPr="00631A48">
        <w:rPr>
          <w:rFonts w:ascii="Times New Roman" w:eastAsia="Times New Roman" w:hAnsi="Times New Roman" w:cs="Times New Roman"/>
          <w:color w:val="0F0F0F"/>
          <w:sz w:val="24"/>
          <w:szCs w:val="24"/>
          <w:highlight w:val="white"/>
        </w:rPr>
        <w:t>Ghetto</w:t>
      </w:r>
      <w:proofErr w:type="spellEnd"/>
      <w:r w:rsidRPr="00631A48">
        <w:rPr>
          <w:rFonts w:ascii="Times New Roman" w:eastAsia="Times New Roman" w:hAnsi="Times New Roman" w:cs="Times New Roman"/>
          <w:color w:val="0F0F0F"/>
          <w:sz w:val="24"/>
          <w:szCs w:val="24"/>
          <w:highlight w:val="white"/>
        </w:rPr>
        <w:t xml:space="preserve"> </w:t>
      </w:r>
      <w:proofErr w:type="spellStart"/>
      <w:r w:rsidRPr="00631A48">
        <w:rPr>
          <w:rFonts w:ascii="Times New Roman" w:eastAsia="Times New Roman" w:hAnsi="Times New Roman" w:cs="Times New Roman"/>
          <w:color w:val="0F0F0F"/>
          <w:sz w:val="24"/>
          <w:szCs w:val="24"/>
          <w:highlight w:val="white"/>
        </w:rPr>
        <w:t>Games</w:t>
      </w:r>
      <w:proofErr w:type="spellEnd"/>
      <w:r w:rsidRPr="00631A48">
        <w:rPr>
          <w:rFonts w:ascii="Times New Roman" w:eastAsia="Times New Roman" w:hAnsi="Times New Roman" w:cs="Times New Roman"/>
          <w:color w:val="0F0F0F"/>
          <w:sz w:val="24"/>
          <w:szCs w:val="24"/>
          <w:highlight w:val="white"/>
        </w:rPr>
        <w:t xml:space="preserve"> Ventspilī </w:t>
      </w:r>
      <w:proofErr w:type="spellStart"/>
      <w:r w:rsidRPr="00631A48">
        <w:rPr>
          <w:rFonts w:ascii="Times New Roman" w:eastAsia="Times New Roman" w:hAnsi="Times New Roman" w:cs="Times New Roman"/>
          <w:color w:val="0F0F0F"/>
          <w:sz w:val="24"/>
          <w:szCs w:val="24"/>
          <w:highlight w:val="white"/>
        </w:rPr>
        <w:t>live</w:t>
      </w:r>
      <w:proofErr w:type="spellEnd"/>
      <w:r w:rsidRPr="00631A48">
        <w:rPr>
          <w:rFonts w:ascii="Times New Roman" w:eastAsia="Times New Roman" w:hAnsi="Times New Roman" w:cs="Times New Roman"/>
          <w:color w:val="0F0F0F"/>
          <w:sz w:val="24"/>
          <w:szCs w:val="24"/>
          <w:highlight w:val="white"/>
        </w:rPr>
        <w:t xml:space="preserve"> </w:t>
      </w:r>
      <w:proofErr w:type="spellStart"/>
      <w:r w:rsidRPr="00631A48">
        <w:rPr>
          <w:rFonts w:ascii="Times New Roman" w:eastAsia="Times New Roman" w:hAnsi="Times New Roman" w:cs="Times New Roman"/>
          <w:color w:val="0F0F0F"/>
          <w:sz w:val="24"/>
          <w:szCs w:val="24"/>
          <w:highlight w:val="white"/>
        </w:rPr>
        <w:t>podkāsts</w:t>
      </w:r>
      <w:proofErr w:type="spellEnd"/>
    </w:p>
    <w:p w14:paraId="2CCC2A0A" w14:textId="65450CB7" w:rsidR="00631A48" w:rsidRDefault="00631A48" w:rsidP="00631A48">
      <w:pPr>
        <w:pStyle w:val="ListParagraph"/>
        <w:spacing w:after="240" w:line="288" w:lineRule="auto"/>
        <w:jc w:val="both"/>
      </w:pPr>
      <w:hyperlink r:id="rId29" w:history="1">
        <w:r w:rsidRPr="005165A7">
          <w:rPr>
            <w:rStyle w:val="Hyperlink"/>
            <w:rFonts w:ascii="Times New Roman" w:eastAsia="Times New Roman" w:hAnsi="Times New Roman" w:cs="Times New Roman"/>
            <w:sz w:val="24"/>
            <w:szCs w:val="24"/>
          </w:rPr>
          <w:t>https://www.youtube.com/watch?v=sYshU3cuo-Y&amp;t=270s</w:t>
        </w:r>
      </w:hyperlink>
    </w:p>
    <w:p w14:paraId="2F75897E" w14:textId="2505AB17" w:rsidR="00631A48" w:rsidRPr="00631A48" w:rsidRDefault="00631A48" w:rsidP="00631A48">
      <w:pPr>
        <w:pStyle w:val="ListParagraph"/>
        <w:spacing w:line="288" w:lineRule="auto"/>
        <w:jc w:val="both"/>
        <w:rPr>
          <w:rFonts w:ascii="Times New Roman" w:eastAsia="Times New Roman" w:hAnsi="Times New Roman" w:cs="Times New Roman"/>
          <w:color w:val="0F0F0F"/>
          <w:sz w:val="24"/>
          <w:szCs w:val="24"/>
        </w:rPr>
      </w:pPr>
      <w:proofErr w:type="spellStart"/>
      <w:r w:rsidRPr="00631A48">
        <w:rPr>
          <w:rFonts w:ascii="Times New Roman" w:eastAsia="Times New Roman" w:hAnsi="Times New Roman" w:cs="Times New Roman"/>
          <w:color w:val="0F0F0F"/>
          <w:sz w:val="24"/>
          <w:szCs w:val="24"/>
        </w:rPr>
        <w:t>Bryant</w:t>
      </w:r>
      <w:proofErr w:type="spellEnd"/>
      <w:r w:rsidRPr="00631A48">
        <w:rPr>
          <w:rFonts w:ascii="Times New Roman" w:eastAsia="Times New Roman" w:hAnsi="Times New Roman" w:cs="Times New Roman"/>
          <w:color w:val="0F0F0F"/>
          <w:sz w:val="24"/>
          <w:szCs w:val="24"/>
        </w:rPr>
        <w:t xml:space="preserve"> </w:t>
      </w:r>
      <w:proofErr w:type="spellStart"/>
      <w:r w:rsidRPr="00631A48">
        <w:rPr>
          <w:rFonts w:ascii="Times New Roman" w:eastAsia="Times New Roman" w:hAnsi="Times New Roman" w:cs="Times New Roman"/>
          <w:color w:val="0F0F0F"/>
          <w:sz w:val="24"/>
          <w:szCs w:val="24"/>
        </w:rPr>
        <w:t>Thomas</w:t>
      </w:r>
      <w:proofErr w:type="spellEnd"/>
      <w:r w:rsidRPr="00631A48">
        <w:rPr>
          <w:rFonts w:ascii="Times New Roman" w:eastAsia="Times New Roman" w:hAnsi="Times New Roman" w:cs="Times New Roman"/>
          <w:color w:val="0F0F0F"/>
          <w:sz w:val="24"/>
          <w:szCs w:val="24"/>
        </w:rPr>
        <w:t xml:space="preserve">: </w:t>
      </w:r>
      <w:proofErr w:type="spellStart"/>
      <w:r w:rsidRPr="00631A48">
        <w:rPr>
          <w:rFonts w:ascii="Times New Roman" w:eastAsia="Times New Roman" w:hAnsi="Times New Roman" w:cs="Times New Roman"/>
          <w:color w:val="0F0F0F"/>
          <w:sz w:val="24"/>
          <w:szCs w:val="24"/>
        </w:rPr>
        <w:t>Ghetto</w:t>
      </w:r>
      <w:proofErr w:type="spellEnd"/>
      <w:r w:rsidRPr="00631A48">
        <w:rPr>
          <w:rFonts w:ascii="Times New Roman" w:eastAsia="Times New Roman" w:hAnsi="Times New Roman" w:cs="Times New Roman"/>
          <w:color w:val="0F0F0F"/>
          <w:sz w:val="24"/>
          <w:szCs w:val="24"/>
        </w:rPr>
        <w:t xml:space="preserve"> </w:t>
      </w:r>
      <w:proofErr w:type="spellStart"/>
      <w:r w:rsidRPr="00631A48">
        <w:rPr>
          <w:rFonts w:ascii="Times New Roman" w:eastAsia="Times New Roman" w:hAnsi="Times New Roman" w:cs="Times New Roman"/>
          <w:color w:val="0F0F0F"/>
          <w:sz w:val="24"/>
          <w:szCs w:val="24"/>
        </w:rPr>
        <w:t>Games</w:t>
      </w:r>
      <w:proofErr w:type="spellEnd"/>
      <w:r w:rsidRPr="00631A48">
        <w:rPr>
          <w:rFonts w:ascii="Times New Roman" w:eastAsia="Times New Roman" w:hAnsi="Times New Roman" w:cs="Times New Roman"/>
          <w:color w:val="0F0F0F"/>
          <w:sz w:val="24"/>
          <w:szCs w:val="24"/>
        </w:rPr>
        <w:t xml:space="preserve"> Ventspilī </w:t>
      </w:r>
      <w:proofErr w:type="spellStart"/>
      <w:r w:rsidRPr="00631A48">
        <w:rPr>
          <w:rFonts w:ascii="Times New Roman" w:eastAsia="Times New Roman" w:hAnsi="Times New Roman" w:cs="Times New Roman"/>
          <w:color w:val="0F0F0F"/>
          <w:sz w:val="24"/>
          <w:szCs w:val="24"/>
        </w:rPr>
        <w:t>live</w:t>
      </w:r>
      <w:proofErr w:type="spellEnd"/>
      <w:r w:rsidRPr="00631A48">
        <w:rPr>
          <w:rFonts w:ascii="Times New Roman" w:eastAsia="Times New Roman" w:hAnsi="Times New Roman" w:cs="Times New Roman"/>
          <w:color w:val="0F0F0F"/>
          <w:sz w:val="24"/>
          <w:szCs w:val="24"/>
        </w:rPr>
        <w:t xml:space="preserve"> </w:t>
      </w:r>
      <w:proofErr w:type="spellStart"/>
      <w:r w:rsidRPr="00631A48">
        <w:rPr>
          <w:rFonts w:ascii="Times New Roman" w:eastAsia="Times New Roman" w:hAnsi="Times New Roman" w:cs="Times New Roman"/>
          <w:color w:val="0F0F0F"/>
          <w:sz w:val="24"/>
          <w:szCs w:val="24"/>
        </w:rPr>
        <w:t>podkāsts</w:t>
      </w:r>
      <w:proofErr w:type="spellEnd"/>
    </w:p>
    <w:p w14:paraId="4B2861AB" w14:textId="45B1594A" w:rsidR="00631A48" w:rsidRPr="00631A48" w:rsidRDefault="00631A48" w:rsidP="00631A48">
      <w:pPr>
        <w:pStyle w:val="ListParagraph"/>
        <w:spacing w:after="240" w:line="288" w:lineRule="auto"/>
        <w:jc w:val="both"/>
        <w:rPr>
          <w:rFonts w:ascii="Times New Roman" w:eastAsia="Times New Roman" w:hAnsi="Times New Roman" w:cs="Times New Roman"/>
          <w:color w:val="1155CC"/>
          <w:sz w:val="24"/>
          <w:szCs w:val="24"/>
          <w:u w:val="single"/>
        </w:rPr>
      </w:pPr>
      <w:hyperlink r:id="rId30" w:history="1">
        <w:r w:rsidRPr="005165A7">
          <w:rPr>
            <w:rStyle w:val="Hyperlink"/>
            <w:rFonts w:ascii="Times New Roman" w:eastAsia="Times New Roman" w:hAnsi="Times New Roman" w:cs="Times New Roman"/>
            <w:sz w:val="24"/>
            <w:szCs w:val="24"/>
          </w:rPr>
          <w:t>https://www.youtube.com/watch?v=y9PUex7XSMw&amp;t=13s</w:t>
        </w:r>
      </w:hyperlink>
    </w:p>
    <w:p w14:paraId="6737AE1E" w14:textId="3FBB475F" w:rsidR="00631A48" w:rsidRPr="00631A48" w:rsidRDefault="00631A48" w:rsidP="00631A48">
      <w:pPr>
        <w:pStyle w:val="ListParagraph"/>
        <w:spacing w:before="240" w:line="288" w:lineRule="auto"/>
        <w:jc w:val="both"/>
        <w:rPr>
          <w:rFonts w:ascii="Times New Roman" w:eastAsia="Times New Roman" w:hAnsi="Times New Roman" w:cs="Times New Roman"/>
          <w:sz w:val="24"/>
          <w:szCs w:val="24"/>
        </w:rPr>
      </w:pPr>
      <w:r w:rsidRPr="00631A48">
        <w:rPr>
          <w:rFonts w:ascii="Times New Roman" w:eastAsia="Times New Roman" w:hAnsi="Times New Roman" w:cs="Times New Roman"/>
          <w:color w:val="0F0F0F"/>
          <w:sz w:val="24"/>
          <w:szCs w:val="24"/>
        </w:rPr>
        <w:t xml:space="preserve">Artūrs Ausējs: </w:t>
      </w:r>
      <w:proofErr w:type="spellStart"/>
      <w:r w:rsidRPr="00631A48">
        <w:rPr>
          <w:rFonts w:ascii="Times New Roman" w:eastAsia="Times New Roman" w:hAnsi="Times New Roman" w:cs="Times New Roman"/>
          <w:color w:val="0F0F0F"/>
          <w:sz w:val="24"/>
          <w:szCs w:val="24"/>
        </w:rPr>
        <w:t>Ghetto</w:t>
      </w:r>
      <w:proofErr w:type="spellEnd"/>
      <w:r w:rsidRPr="00631A48">
        <w:rPr>
          <w:rFonts w:ascii="Times New Roman" w:eastAsia="Times New Roman" w:hAnsi="Times New Roman" w:cs="Times New Roman"/>
          <w:color w:val="0F0F0F"/>
          <w:sz w:val="24"/>
          <w:szCs w:val="24"/>
        </w:rPr>
        <w:t xml:space="preserve"> </w:t>
      </w:r>
      <w:proofErr w:type="spellStart"/>
      <w:r w:rsidRPr="00631A48">
        <w:rPr>
          <w:rFonts w:ascii="Times New Roman" w:eastAsia="Times New Roman" w:hAnsi="Times New Roman" w:cs="Times New Roman"/>
          <w:color w:val="0F0F0F"/>
          <w:sz w:val="24"/>
          <w:szCs w:val="24"/>
        </w:rPr>
        <w:t>Games</w:t>
      </w:r>
      <w:proofErr w:type="spellEnd"/>
      <w:r w:rsidRPr="00631A48">
        <w:rPr>
          <w:rFonts w:ascii="Times New Roman" w:eastAsia="Times New Roman" w:hAnsi="Times New Roman" w:cs="Times New Roman"/>
          <w:color w:val="0F0F0F"/>
          <w:sz w:val="24"/>
          <w:szCs w:val="24"/>
        </w:rPr>
        <w:t xml:space="preserve"> Ventspilī </w:t>
      </w:r>
      <w:proofErr w:type="spellStart"/>
      <w:r w:rsidRPr="00631A48">
        <w:rPr>
          <w:rFonts w:ascii="Times New Roman" w:eastAsia="Times New Roman" w:hAnsi="Times New Roman" w:cs="Times New Roman"/>
          <w:color w:val="0F0F0F"/>
          <w:sz w:val="24"/>
          <w:szCs w:val="24"/>
        </w:rPr>
        <w:t>live</w:t>
      </w:r>
      <w:proofErr w:type="spellEnd"/>
      <w:r w:rsidRPr="00631A48">
        <w:rPr>
          <w:rFonts w:ascii="Times New Roman" w:eastAsia="Times New Roman" w:hAnsi="Times New Roman" w:cs="Times New Roman"/>
          <w:color w:val="0F0F0F"/>
          <w:sz w:val="24"/>
          <w:szCs w:val="24"/>
        </w:rPr>
        <w:t xml:space="preserve"> </w:t>
      </w:r>
      <w:proofErr w:type="spellStart"/>
      <w:r w:rsidRPr="00631A48">
        <w:rPr>
          <w:rFonts w:ascii="Times New Roman" w:eastAsia="Times New Roman" w:hAnsi="Times New Roman" w:cs="Times New Roman"/>
          <w:color w:val="0F0F0F"/>
          <w:sz w:val="24"/>
          <w:szCs w:val="24"/>
        </w:rPr>
        <w:t>podkāsts</w:t>
      </w:r>
      <w:proofErr w:type="spellEnd"/>
    </w:p>
    <w:p w14:paraId="0AB3F39D" w14:textId="624DF151" w:rsidR="00BC59EA" w:rsidRPr="00944976" w:rsidRDefault="00631A48" w:rsidP="00944976">
      <w:pPr>
        <w:pStyle w:val="ListParagraph"/>
        <w:spacing w:after="240" w:line="288" w:lineRule="auto"/>
        <w:jc w:val="both"/>
        <w:rPr>
          <w:rFonts w:ascii="Times New Roman" w:eastAsia="Times New Roman" w:hAnsi="Times New Roman" w:cs="Times New Roman"/>
          <w:color w:val="1155CC"/>
          <w:sz w:val="24"/>
          <w:szCs w:val="24"/>
          <w:u w:val="single"/>
        </w:rPr>
      </w:pPr>
      <w:hyperlink r:id="rId31" w:history="1">
        <w:r w:rsidRPr="005165A7">
          <w:rPr>
            <w:rStyle w:val="Hyperlink"/>
            <w:rFonts w:ascii="Times New Roman" w:eastAsia="Times New Roman" w:hAnsi="Times New Roman" w:cs="Times New Roman"/>
            <w:sz w:val="24"/>
            <w:szCs w:val="24"/>
          </w:rPr>
          <w:t>https://www.youtube.com/watch?v=r_R1O0POY10&amp;t=664s</w:t>
        </w:r>
      </w:hyperlink>
    </w:p>
    <w:p w14:paraId="6881DA25" w14:textId="14628CCB" w:rsidR="00BC59EA" w:rsidRDefault="00BC59EA">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EA7EF77" wp14:editId="68E4ED88">
            <wp:extent cx="5610452" cy="2622550"/>
            <wp:effectExtent l="0" t="0" r="9525" b="6350"/>
            <wp:docPr id="195197502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7409" cy="2635151"/>
                    </a:xfrm>
                    <a:prstGeom prst="rect">
                      <a:avLst/>
                    </a:prstGeom>
                    <a:noFill/>
                  </pic:spPr>
                </pic:pic>
              </a:graphicData>
            </a:graphic>
          </wp:inline>
        </w:drawing>
      </w:r>
    </w:p>
    <w:p w14:paraId="4E6AB2B5" w14:textId="77777777" w:rsidR="003C52A9" w:rsidRPr="003C52A9" w:rsidRDefault="00005777" w:rsidP="003C52A9">
      <w:pPr>
        <w:spacing w:line="288" w:lineRule="auto"/>
        <w:jc w:val="both"/>
        <w:rPr>
          <w:rFonts w:ascii="Times New Roman" w:eastAsia="Times New Roman" w:hAnsi="Times New Roman" w:cs="Times New Roman"/>
          <w:i/>
          <w:iCs/>
          <w:sz w:val="24"/>
          <w:szCs w:val="24"/>
        </w:rPr>
      </w:pPr>
      <w:r w:rsidRPr="003C52A9">
        <w:rPr>
          <w:rFonts w:ascii="Times New Roman" w:eastAsia="Times New Roman" w:hAnsi="Times New Roman" w:cs="Times New Roman"/>
          <w:i/>
          <w:iCs/>
          <w:sz w:val="24"/>
          <w:szCs w:val="24"/>
        </w:rPr>
        <w:t xml:space="preserve">Attēls Nr.2 </w:t>
      </w:r>
      <w:r w:rsidR="003C52A9" w:rsidRPr="003C52A9">
        <w:rPr>
          <w:rFonts w:ascii="Times New Roman" w:eastAsia="Times New Roman" w:hAnsi="Times New Roman" w:cs="Times New Roman"/>
          <w:i/>
          <w:iCs/>
          <w:sz w:val="24"/>
          <w:szCs w:val="24"/>
        </w:rPr>
        <w:t xml:space="preserve">Publisko reģionālo pasākumu </w:t>
      </w:r>
      <w:r w:rsidR="003C52A9" w:rsidRPr="003C52A9">
        <w:rPr>
          <w:rFonts w:ascii="Times New Roman" w:eastAsia="Times New Roman" w:hAnsi="Times New Roman" w:cs="Times New Roman"/>
          <w:i/>
          <w:iCs/>
          <w:sz w:val="24"/>
          <w:szCs w:val="24"/>
        </w:rPr>
        <w:t>atrašanās vietas.</w:t>
      </w:r>
    </w:p>
    <w:p w14:paraId="0F0AD628" w14:textId="77777777" w:rsidR="003C52A9" w:rsidRDefault="003C52A9" w:rsidP="003C52A9">
      <w:pPr>
        <w:spacing w:line="288" w:lineRule="auto"/>
        <w:jc w:val="both"/>
        <w:rPr>
          <w:rFonts w:ascii="Times New Roman" w:eastAsia="Times New Roman" w:hAnsi="Times New Roman" w:cs="Times New Roman"/>
          <w:sz w:val="24"/>
          <w:szCs w:val="24"/>
        </w:rPr>
      </w:pPr>
    </w:p>
    <w:p w14:paraId="0BBE443D" w14:textId="6E56B280" w:rsidR="00D41524" w:rsidRDefault="00335510" w:rsidP="003C52A9">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Pasākumu laikā </w:t>
      </w:r>
      <w:r w:rsidR="00645EFC">
        <w:rPr>
          <w:rFonts w:ascii="Times New Roman" w:eastAsia="Times New Roman" w:hAnsi="Times New Roman" w:cs="Times New Roman"/>
          <w:sz w:val="24"/>
          <w:szCs w:val="24"/>
        </w:rPr>
        <w:t>notika</w:t>
      </w:r>
      <w:r>
        <w:rPr>
          <w:rFonts w:ascii="Times New Roman" w:eastAsia="Times New Roman" w:hAnsi="Times New Roman" w:cs="Times New Roman"/>
          <w:sz w:val="24"/>
          <w:szCs w:val="24"/>
        </w:rPr>
        <w:t xml:space="preserve"> atvērta tipa 3x3 futbola </w:t>
      </w:r>
      <w:r w:rsidR="00645EFC">
        <w:rPr>
          <w:rFonts w:ascii="Times New Roman" w:eastAsia="Times New Roman" w:hAnsi="Times New Roman" w:cs="Times New Roman"/>
          <w:sz w:val="24"/>
          <w:szCs w:val="24"/>
        </w:rPr>
        <w:t>un</w:t>
      </w:r>
      <w:r>
        <w:rPr>
          <w:rFonts w:ascii="Times New Roman" w:eastAsia="Times New Roman" w:hAnsi="Times New Roman" w:cs="Times New Roman"/>
          <w:sz w:val="24"/>
          <w:szCs w:val="24"/>
        </w:rPr>
        <w:t xml:space="preserve"> 3x3 basketbola sacensības, </w:t>
      </w:r>
      <w:r w:rsidR="00645EFC">
        <w:rPr>
          <w:rFonts w:ascii="Times New Roman" w:eastAsia="Times New Roman" w:hAnsi="Times New Roman" w:cs="Times New Roman"/>
          <w:sz w:val="24"/>
          <w:szCs w:val="24"/>
        </w:rPr>
        <w:t xml:space="preserve">kā arī bija </w:t>
      </w:r>
      <w:r>
        <w:rPr>
          <w:rFonts w:ascii="Times New Roman" w:eastAsia="Times New Roman" w:hAnsi="Times New Roman" w:cs="Times New Roman"/>
          <w:sz w:val="24"/>
          <w:szCs w:val="24"/>
        </w:rPr>
        <w:t>brīvi pieejama atsevišķ</w:t>
      </w:r>
      <w:r w:rsidR="00645EF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aktivitāšu stacija ar spēka un veiklības pārbaudēm. Neformālā gaisotnē jauniešiem bija iespēja </w:t>
      </w:r>
      <w:r w:rsidR="00D41524">
        <w:rPr>
          <w:rFonts w:ascii="Times New Roman" w:eastAsia="Times New Roman" w:hAnsi="Times New Roman" w:cs="Times New Roman"/>
          <w:sz w:val="24"/>
          <w:szCs w:val="24"/>
        </w:rPr>
        <w:t>ar s</w:t>
      </w:r>
      <w:r w:rsidR="00D41524">
        <w:rPr>
          <w:rFonts w:ascii="Times New Roman" w:eastAsia="Times New Roman" w:hAnsi="Times New Roman" w:cs="Times New Roman"/>
          <w:sz w:val="24"/>
          <w:szCs w:val="24"/>
        </w:rPr>
        <w:t>peciālist</w:t>
      </w:r>
      <w:r w:rsidR="00D41524">
        <w:rPr>
          <w:rFonts w:ascii="Times New Roman" w:eastAsia="Times New Roman" w:hAnsi="Times New Roman" w:cs="Times New Roman"/>
          <w:sz w:val="24"/>
          <w:szCs w:val="24"/>
        </w:rPr>
        <w:t xml:space="preserve">u pārrunāt </w:t>
      </w:r>
      <w:r w:rsidR="00D41524">
        <w:rPr>
          <w:rFonts w:ascii="Times New Roman" w:eastAsia="Times New Roman" w:hAnsi="Times New Roman" w:cs="Times New Roman"/>
          <w:sz w:val="24"/>
          <w:szCs w:val="24"/>
        </w:rPr>
        <w:t>dažādu</w:t>
      </w:r>
      <w:r w:rsidR="00D41524">
        <w:rPr>
          <w:rFonts w:ascii="Times New Roman" w:eastAsia="Times New Roman" w:hAnsi="Times New Roman" w:cs="Times New Roman"/>
          <w:sz w:val="24"/>
          <w:szCs w:val="24"/>
        </w:rPr>
        <w:t>s</w:t>
      </w:r>
      <w:r w:rsidR="00D41524">
        <w:rPr>
          <w:rFonts w:ascii="Times New Roman" w:eastAsia="Times New Roman" w:hAnsi="Times New Roman" w:cs="Times New Roman"/>
          <w:sz w:val="24"/>
          <w:szCs w:val="24"/>
        </w:rPr>
        <w:t xml:space="preserve"> ar bērnu uzvedības vai atkarību problēmām saistītu</w:t>
      </w:r>
      <w:r w:rsidR="00D41524">
        <w:rPr>
          <w:rFonts w:ascii="Times New Roman" w:eastAsia="Times New Roman" w:hAnsi="Times New Roman" w:cs="Times New Roman"/>
          <w:sz w:val="24"/>
          <w:szCs w:val="24"/>
        </w:rPr>
        <w:t>s</w:t>
      </w:r>
      <w:r w:rsidR="00D41524">
        <w:rPr>
          <w:rFonts w:ascii="Times New Roman" w:eastAsia="Times New Roman" w:hAnsi="Times New Roman" w:cs="Times New Roman"/>
          <w:sz w:val="24"/>
          <w:szCs w:val="24"/>
        </w:rPr>
        <w:t xml:space="preserve"> jautājumu</w:t>
      </w:r>
      <w:r w:rsidR="00D41524">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aizpildīt Mentālās veselības </w:t>
      </w:r>
      <w:proofErr w:type="spellStart"/>
      <w:r>
        <w:rPr>
          <w:rFonts w:ascii="Times New Roman" w:eastAsia="Times New Roman" w:hAnsi="Times New Roman" w:cs="Times New Roman"/>
          <w:sz w:val="24"/>
          <w:szCs w:val="24"/>
        </w:rPr>
        <w:t>check-up</w:t>
      </w:r>
      <w:proofErr w:type="spellEnd"/>
      <w:r>
        <w:rPr>
          <w:rFonts w:ascii="Times New Roman" w:eastAsia="Times New Roman" w:hAnsi="Times New Roman" w:cs="Times New Roman"/>
          <w:sz w:val="24"/>
          <w:szCs w:val="24"/>
        </w:rPr>
        <w:t xml:space="preserve"> testu par mentālās veselības riskiem, </w:t>
      </w:r>
      <w:r w:rsidR="00D41524">
        <w:rPr>
          <w:rFonts w:ascii="Times New Roman" w:eastAsia="Times New Roman" w:hAnsi="Times New Roman" w:cs="Times New Roman"/>
          <w:sz w:val="24"/>
          <w:szCs w:val="24"/>
        </w:rPr>
        <w:t xml:space="preserve">kā arī </w:t>
      </w:r>
      <w:r>
        <w:rPr>
          <w:rFonts w:ascii="Times New Roman" w:eastAsia="Times New Roman" w:hAnsi="Times New Roman" w:cs="Times New Roman"/>
          <w:sz w:val="24"/>
          <w:szCs w:val="24"/>
        </w:rPr>
        <w:t>pārrunāt testa rezultātus un saņemt informāciju par iespējamajiem risinājumiem un pieejamo palīdzību</w:t>
      </w:r>
      <w:r w:rsidR="00D41524">
        <w:rPr>
          <w:rFonts w:ascii="Times New Roman" w:eastAsia="Times New Roman" w:hAnsi="Times New Roman" w:cs="Times New Roman"/>
          <w:sz w:val="24"/>
          <w:szCs w:val="24"/>
        </w:rPr>
        <w:t xml:space="preserve">. </w:t>
      </w:r>
    </w:p>
    <w:p w14:paraId="1A53903A" w14:textId="73E5E09F" w:rsidR="00645EFC" w:rsidRPr="0063596F" w:rsidRDefault="00D41524" w:rsidP="00D41524">
      <w:pPr>
        <w:pBdr>
          <w:top w:val="nil"/>
          <w:left w:val="nil"/>
          <w:bottom w:val="nil"/>
          <w:right w:val="nil"/>
          <w:between w:val="nil"/>
        </w:pBdr>
        <w:spacing w:line="288" w:lineRule="auto"/>
        <w:ind w:firstLine="36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rPr>
        <w:t xml:space="preserve">Publiskie pasākumi plānoti arī </w:t>
      </w:r>
      <w:r w:rsidR="00645EFC" w:rsidRPr="0063596F">
        <w:rPr>
          <w:rFonts w:ascii="Times New Roman" w:eastAsiaTheme="minorEastAsia" w:hAnsi="Times New Roman" w:cs="Times New Roman"/>
          <w:kern w:val="24"/>
          <w:sz w:val="24"/>
          <w:szCs w:val="24"/>
          <w:lang w:val="lv-LV"/>
        </w:rPr>
        <w:t>2026.gadā 18.februārī Rēzeknē un 18.martā Jēkabpilī</w:t>
      </w:r>
      <w:r>
        <w:rPr>
          <w:rFonts w:ascii="Times New Roman" w:eastAsiaTheme="minorEastAsia" w:hAnsi="Times New Roman" w:cs="Times New Roman"/>
          <w:kern w:val="24"/>
          <w:sz w:val="24"/>
          <w:szCs w:val="24"/>
          <w:lang w:val="lv-LV"/>
        </w:rPr>
        <w:t xml:space="preserve"> (</w:t>
      </w:r>
      <w:r w:rsidRPr="00D41524">
        <w:rPr>
          <w:rFonts w:ascii="Times New Roman" w:eastAsiaTheme="minorEastAsia" w:hAnsi="Times New Roman" w:cs="Times New Roman"/>
          <w:i/>
          <w:iCs/>
          <w:kern w:val="24"/>
          <w:sz w:val="24"/>
          <w:szCs w:val="24"/>
          <w:lang w:val="lv-LV"/>
        </w:rPr>
        <w:t>skat. kartē ar apzīmējumu</w:t>
      </w:r>
      <w:r w:rsidR="00645EFC" w:rsidRPr="008A3F6B">
        <w:rPr>
          <w:noProof/>
        </w:rPr>
        <w:t xml:space="preserve"> </w:t>
      </w:r>
      <w:r w:rsidR="00645EFC">
        <w:rPr>
          <w:noProof/>
        </w:rPr>
        <w:drawing>
          <wp:inline distT="0" distB="0" distL="0" distR="0" wp14:anchorId="12D0CD5A" wp14:editId="6F62A5B9">
            <wp:extent cx="254905" cy="167640"/>
            <wp:effectExtent l="0" t="0" r="0" b="3810"/>
            <wp:docPr id="7" name="Attēls 6" descr="Attēls, kurā ir Parastais ceriņš, vijolīte, fuksīns, lavanda&#10;&#10;Mākslīgā intelekta ģenerēts saturs var būt nepareizs.">
              <a:extLst xmlns:a="http://schemas.openxmlformats.org/drawingml/2006/main">
                <a:ext uri="{FF2B5EF4-FFF2-40B4-BE49-F238E27FC236}">
                  <a16:creationId xmlns:a16="http://schemas.microsoft.com/office/drawing/2014/main" id="{DBFD29F9-677A-837E-010F-4F51DF5DDD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6" descr="Attēls, kurā ir Parastais ceriņš, vijolīte, fuksīns, lavanda&#10;&#10;Mākslīgā intelekta ģenerēts saturs var būt nepareizs.">
                      <a:extLst>
                        <a:ext uri="{FF2B5EF4-FFF2-40B4-BE49-F238E27FC236}">
                          <a16:creationId xmlns:a16="http://schemas.microsoft.com/office/drawing/2014/main" id="{DBFD29F9-677A-837E-010F-4F51DF5DDDF4}"/>
                        </a:ext>
                      </a:extLst>
                    </pic:cNvPr>
                    <pic:cNvPicPr>
                      <a:picLocks noChangeAspect="1"/>
                    </pic:cNvPicPr>
                  </pic:nvPicPr>
                  <pic:blipFill>
                    <a:blip r:embed="rId33"/>
                    <a:stretch>
                      <a:fillRect/>
                    </a:stretch>
                  </pic:blipFill>
                  <pic:spPr>
                    <a:xfrm>
                      <a:off x="0" y="0"/>
                      <a:ext cx="266178" cy="175054"/>
                    </a:xfrm>
                    <a:prstGeom prst="rect">
                      <a:avLst/>
                    </a:prstGeom>
                  </pic:spPr>
                </pic:pic>
              </a:graphicData>
            </a:graphic>
          </wp:inline>
        </w:drawing>
      </w:r>
      <w:r>
        <w:rPr>
          <w:noProof/>
        </w:rPr>
        <w:t>).</w:t>
      </w:r>
    </w:p>
    <w:p w14:paraId="6E2F81E4" w14:textId="2138FB77" w:rsidR="00EA0B59" w:rsidRPr="00FB3F09" w:rsidRDefault="00EA0B59" w:rsidP="00FC0235">
      <w:pPr>
        <w:spacing w:line="288" w:lineRule="auto"/>
        <w:ind w:firstLine="360"/>
        <w:jc w:val="both"/>
        <w:rPr>
          <w:rFonts w:ascii="Times New Roman" w:eastAsia="Times New Roman" w:hAnsi="Times New Roman" w:cs="Times New Roman"/>
          <w:i/>
          <w:iCs/>
          <w:sz w:val="28"/>
          <w:szCs w:val="28"/>
        </w:rPr>
      </w:pPr>
      <w:r w:rsidRPr="00FB3F09">
        <w:rPr>
          <w:rFonts w:ascii="Times New Roman" w:eastAsia="Times New Roman" w:hAnsi="Times New Roman" w:cs="Times New Roman"/>
          <w:b/>
          <w:bCs/>
          <w:i/>
          <w:iCs/>
          <w:sz w:val="28"/>
          <w:szCs w:val="28"/>
        </w:rPr>
        <w:t>Pasākumi izglītības iestādēs</w:t>
      </w:r>
    </w:p>
    <w:p w14:paraId="4A6BF1DD" w14:textId="27CDEDC1" w:rsidR="00456855" w:rsidRDefault="00456855" w:rsidP="004A35C1">
      <w:pPr>
        <w:spacing w:line="288" w:lineRule="auto"/>
        <w:ind w:firstLine="360"/>
        <w:jc w:val="both"/>
        <w:rPr>
          <w:rFonts w:ascii="Times New Roman" w:eastAsia="Times New Roman" w:hAnsi="Times New Roman" w:cs="Times New Roman"/>
          <w:sz w:val="24"/>
          <w:szCs w:val="24"/>
        </w:rPr>
      </w:pPr>
      <w:r w:rsidRPr="00456855">
        <w:rPr>
          <w:rFonts w:ascii="Times New Roman" w:hAnsi="Times New Roman" w:cs="Times New Roman"/>
          <w:color w:val="000000" w:themeColor="text1"/>
          <w:kern w:val="24"/>
          <w:sz w:val="24"/>
          <w:szCs w:val="24"/>
          <w:lang w:val="lv-LV"/>
        </w:rPr>
        <w:t xml:space="preserve">Kopumā 2025./2026. mācību gadā </w:t>
      </w:r>
      <w:r w:rsidR="002D2084">
        <w:rPr>
          <w:rFonts w:ascii="Times New Roman" w:hAnsi="Times New Roman" w:cs="Times New Roman"/>
          <w:color w:val="000000" w:themeColor="text1"/>
          <w:kern w:val="24"/>
          <w:sz w:val="24"/>
          <w:szCs w:val="24"/>
          <w:lang w:val="lv-LV"/>
        </w:rPr>
        <w:t xml:space="preserve">notiks </w:t>
      </w:r>
      <w:r w:rsidRPr="00456855">
        <w:rPr>
          <w:rFonts w:ascii="Times New Roman" w:hAnsi="Times New Roman" w:cs="Times New Roman"/>
          <w:color w:val="000000" w:themeColor="text1"/>
          <w:kern w:val="24"/>
          <w:sz w:val="24"/>
          <w:szCs w:val="24"/>
          <w:lang w:val="lv-LV"/>
        </w:rPr>
        <w:t>37 pasākum</w:t>
      </w:r>
      <w:r w:rsidR="001C16E6">
        <w:rPr>
          <w:rFonts w:ascii="Times New Roman" w:hAnsi="Times New Roman" w:cs="Times New Roman"/>
          <w:color w:val="000000" w:themeColor="text1"/>
          <w:kern w:val="24"/>
          <w:sz w:val="24"/>
          <w:szCs w:val="24"/>
          <w:lang w:val="lv-LV"/>
        </w:rPr>
        <w:t>i</w:t>
      </w:r>
      <w:r w:rsidRPr="00456855">
        <w:rPr>
          <w:rFonts w:ascii="Times New Roman" w:hAnsi="Times New Roman" w:cs="Times New Roman"/>
          <w:color w:val="000000" w:themeColor="text1"/>
          <w:kern w:val="24"/>
          <w:sz w:val="24"/>
          <w:szCs w:val="24"/>
          <w:lang w:val="lv-LV"/>
        </w:rPr>
        <w:t xml:space="preserve"> izglītības iestādēs, </w:t>
      </w:r>
      <w:r w:rsidR="001C16E6">
        <w:rPr>
          <w:rFonts w:ascii="Times New Roman" w:hAnsi="Times New Roman" w:cs="Times New Roman"/>
          <w:color w:val="000000" w:themeColor="text1"/>
          <w:kern w:val="24"/>
          <w:sz w:val="24"/>
          <w:szCs w:val="24"/>
          <w:lang w:val="lv-LV"/>
        </w:rPr>
        <w:t xml:space="preserve">no kuriem </w:t>
      </w:r>
      <w:r w:rsidRPr="00456855">
        <w:rPr>
          <w:rFonts w:ascii="Times New Roman" w:hAnsi="Times New Roman" w:cs="Times New Roman"/>
          <w:color w:val="000000" w:themeColor="text1"/>
          <w:kern w:val="24"/>
          <w:sz w:val="24"/>
          <w:szCs w:val="24"/>
          <w:lang w:val="lv-LV"/>
        </w:rPr>
        <w:t xml:space="preserve">2025.gada </w:t>
      </w:r>
      <w:r w:rsidR="007C6B0B">
        <w:rPr>
          <w:rFonts w:ascii="Times New Roman" w:hAnsi="Times New Roman" w:cs="Times New Roman"/>
          <w:color w:val="000000" w:themeColor="text1"/>
          <w:kern w:val="24"/>
          <w:sz w:val="24"/>
          <w:szCs w:val="24"/>
          <w:lang w:val="lv-LV"/>
        </w:rPr>
        <w:t>novembrī/decembrī</w:t>
      </w:r>
      <w:r w:rsidRPr="00456855">
        <w:rPr>
          <w:rFonts w:ascii="Times New Roman" w:hAnsi="Times New Roman" w:cs="Times New Roman"/>
          <w:color w:val="000000" w:themeColor="text1"/>
          <w:kern w:val="24"/>
          <w:sz w:val="24"/>
          <w:szCs w:val="24"/>
          <w:lang w:val="lv-LV"/>
        </w:rPr>
        <w:t xml:space="preserve"> tika organizēti 11 pasākumi</w:t>
      </w:r>
      <w:r w:rsidR="002D2084">
        <w:rPr>
          <w:rFonts w:ascii="Times New Roman" w:hAnsi="Times New Roman" w:cs="Times New Roman"/>
          <w:color w:val="000000" w:themeColor="text1"/>
          <w:kern w:val="24"/>
          <w:sz w:val="24"/>
          <w:szCs w:val="24"/>
          <w:lang w:val="lv-LV"/>
        </w:rPr>
        <w:t xml:space="preserve"> un </w:t>
      </w:r>
      <w:r w:rsidRPr="00456855">
        <w:rPr>
          <w:rFonts w:ascii="Times New Roman" w:hAnsi="Times New Roman" w:cs="Times New Roman"/>
          <w:color w:val="000000" w:themeColor="text1"/>
          <w:kern w:val="24"/>
          <w:sz w:val="24"/>
          <w:szCs w:val="24"/>
          <w:lang w:val="lv-LV"/>
        </w:rPr>
        <w:t xml:space="preserve">2026.gada janvārī </w:t>
      </w:r>
      <w:r w:rsidR="004A35C1">
        <w:rPr>
          <w:rFonts w:ascii="Times New Roman" w:hAnsi="Times New Roman" w:cs="Times New Roman"/>
          <w:color w:val="000000" w:themeColor="text1"/>
          <w:kern w:val="24"/>
          <w:sz w:val="24"/>
          <w:szCs w:val="24"/>
          <w:lang w:val="lv-LV"/>
        </w:rPr>
        <w:t xml:space="preserve">- </w:t>
      </w:r>
      <w:r w:rsidRPr="00456855">
        <w:rPr>
          <w:rFonts w:ascii="Times New Roman" w:hAnsi="Times New Roman" w:cs="Times New Roman"/>
          <w:color w:val="000000" w:themeColor="text1"/>
          <w:kern w:val="24"/>
          <w:sz w:val="24"/>
          <w:szCs w:val="24"/>
          <w:lang w:val="lv-LV"/>
        </w:rPr>
        <w:t>7 pasākumi</w:t>
      </w:r>
      <w:r w:rsidR="002D2084">
        <w:rPr>
          <w:rFonts w:ascii="Times New Roman" w:hAnsi="Times New Roman" w:cs="Times New Roman"/>
          <w:color w:val="000000" w:themeColor="text1"/>
          <w:kern w:val="24"/>
          <w:sz w:val="24"/>
          <w:szCs w:val="24"/>
          <w:lang w:val="lv-LV"/>
        </w:rPr>
        <w:t xml:space="preserve">. Kopumā pasākumus </w:t>
      </w:r>
      <w:r w:rsidR="00CD61D3">
        <w:rPr>
          <w:rFonts w:ascii="Times New Roman" w:hAnsi="Times New Roman" w:cs="Times New Roman"/>
          <w:color w:val="000000" w:themeColor="text1"/>
          <w:kern w:val="24"/>
          <w:sz w:val="24"/>
          <w:szCs w:val="24"/>
          <w:lang w:val="lv-LV"/>
        </w:rPr>
        <w:t>apmeklēj</w:t>
      </w:r>
      <w:r w:rsidR="00111BD2">
        <w:rPr>
          <w:rFonts w:ascii="Times New Roman" w:hAnsi="Times New Roman" w:cs="Times New Roman"/>
          <w:color w:val="000000" w:themeColor="text1"/>
          <w:kern w:val="24"/>
          <w:sz w:val="24"/>
          <w:szCs w:val="24"/>
          <w:lang w:val="lv-LV"/>
        </w:rPr>
        <w:t>a 578 bērnus. 2</w:t>
      </w:r>
      <w:r w:rsidRPr="00456855">
        <w:rPr>
          <w:rFonts w:ascii="Times New Roman" w:hAnsi="Times New Roman" w:cs="Times New Roman"/>
          <w:color w:val="000000" w:themeColor="text1"/>
          <w:kern w:val="24"/>
          <w:sz w:val="24"/>
          <w:szCs w:val="24"/>
          <w:lang w:val="lv-LV"/>
        </w:rPr>
        <w:t xml:space="preserve">026.gadā no februāra līdz 30.aprīlim </w:t>
      </w:r>
      <w:r w:rsidR="004A35C1">
        <w:rPr>
          <w:rFonts w:ascii="Times New Roman" w:hAnsi="Times New Roman" w:cs="Times New Roman"/>
          <w:color w:val="000000" w:themeColor="text1"/>
          <w:kern w:val="24"/>
          <w:sz w:val="24"/>
          <w:szCs w:val="24"/>
          <w:lang w:val="lv-LV"/>
        </w:rPr>
        <w:t xml:space="preserve">plānoti </w:t>
      </w:r>
      <w:r w:rsidRPr="00456855">
        <w:rPr>
          <w:rFonts w:ascii="Times New Roman" w:hAnsi="Times New Roman" w:cs="Times New Roman"/>
          <w:color w:val="000000" w:themeColor="text1"/>
          <w:kern w:val="24"/>
          <w:sz w:val="24"/>
          <w:szCs w:val="24"/>
          <w:lang w:val="lv-LV"/>
        </w:rPr>
        <w:t>vēl 19 pasākumi</w:t>
      </w:r>
      <w:r w:rsidR="004A35C1">
        <w:rPr>
          <w:rFonts w:ascii="Times New Roman" w:hAnsi="Times New Roman" w:cs="Times New Roman"/>
          <w:color w:val="000000" w:themeColor="text1"/>
          <w:kern w:val="24"/>
          <w:sz w:val="24"/>
          <w:szCs w:val="24"/>
          <w:lang w:val="lv-LV"/>
        </w:rPr>
        <w:t xml:space="preserve"> </w:t>
      </w:r>
      <w:r w:rsidR="001C16E6">
        <w:rPr>
          <w:rFonts w:ascii="Times New Roman" w:hAnsi="Times New Roman" w:cs="Times New Roman"/>
          <w:color w:val="000000" w:themeColor="text1"/>
          <w:kern w:val="24"/>
          <w:sz w:val="24"/>
          <w:szCs w:val="24"/>
          <w:lang w:val="lv-LV"/>
        </w:rPr>
        <w:t>(</w:t>
      </w:r>
      <w:r w:rsidR="001C16E6" w:rsidRPr="00DD1373">
        <w:rPr>
          <w:rFonts w:ascii="Times New Roman" w:hAnsi="Times New Roman" w:cs="Times New Roman"/>
          <w:i/>
          <w:iCs/>
          <w:color w:val="000000" w:themeColor="text1"/>
          <w:kern w:val="24"/>
          <w:sz w:val="24"/>
          <w:szCs w:val="24"/>
          <w:lang w:val="lv-LV"/>
        </w:rPr>
        <w:t>skatīt attēlu</w:t>
      </w:r>
      <w:r w:rsidR="001C16E6">
        <w:rPr>
          <w:rFonts w:ascii="Times New Roman" w:hAnsi="Times New Roman" w:cs="Times New Roman"/>
          <w:color w:val="000000" w:themeColor="text1"/>
          <w:kern w:val="24"/>
          <w:sz w:val="24"/>
          <w:szCs w:val="24"/>
          <w:lang w:val="lv-LV"/>
        </w:rPr>
        <w:t>)</w:t>
      </w:r>
      <w:r w:rsidR="002D2084">
        <w:rPr>
          <w:rFonts w:ascii="Times New Roman" w:hAnsi="Times New Roman" w:cs="Times New Roman"/>
          <w:color w:val="000000" w:themeColor="text1"/>
          <w:kern w:val="24"/>
          <w:sz w:val="24"/>
          <w:szCs w:val="24"/>
          <w:lang w:val="lv-LV"/>
        </w:rPr>
        <w:t xml:space="preserve"> izglītības iestādēs</w:t>
      </w:r>
      <w:r w:rsidR="004A35C1">
        <w:rPr>
          <w:rFonts w:ascii="Times New Roman" w:hAnsi="Times New Roman" w:cs="Times New Roman"/>
          <w:color w:val="000000" w:themeColor="text1"/>
          <w:kern w:val="24"/>
          <w:sz w:val="24"/>
          <w:szCs w:val="24"/>
          <w:lang w:val="lv-LV"/>
        </w:rPr>
        <w:t>.</w:t>
      </w:r>
    </w:p>
    <w:p w14:paraId="31066222" w14:textId="7B5A183C" w:rsidR="002D2084" w:rsidRPr="000D728D" w:rsidRDefault="002D2084" w:rsidP="002D2084">
      <w:pPr>
        <w:spacing w:line="288" w:lineRule="auto"/>
        <w:ind w:firstLine="360"/>
        <w:jc w:val="both"/>
        <w:rPr>
          <w:rFonts w:ascii="Times New Roman" w:eastAsia="Times New Roman" w:hAnsi="Times New Roman" w:cs="Times New Roman"/>
          <w:sz w:val="23"/>
          <w:szCs w:val="23"/>
        </w:rPr>
      </w:pPr>
      <w:r w:rsidRPr="000D728D">
        <w:rPr>
          <w:rFonts w:ascii="Times New Roman" w:eastAsia="Times New Roman" w:hAnsi="Times New Roman" w:cs="Times New Roman"/>
          <w:sz w:val="24"/>
          <w:szCs w:val="24"/>
        </w:rPr>
        <w:t>Pasākumu laikā tika organizēt</w:t>
      </w:r>
      <w:r>
        <w:rPr>
          <w:rFonts w:ascii="Times New Roman" w:eastAsia="Times New Roman" w:hAnsi="Times New Roman" w:cs="Times New Roman"/>
          <w:sz w:val="24"/>
          <w:szCs w:val="24"/>
        </w:rPr>
        <w:t xml:space="preserve">s </w:t>
      </w:r>
      <w:r w:rsidRPr="000D728D">
        <w:rPr>
          <w:rFonts w:ascii="Times New Roman" w:eastAsia="Times New Roman" w:hAnsi="Times New Roman" w:cs="Times New Roman"/>
          <w:sz w:val="24"/>
          <w:szCs w:val="24"/>
        </w:rPr>
        <w:t>futbola turnīrs 3x3 formātā. Paralēli futbola turnīram notika arī vairākas brīvprātīgas aktivitāšu stacijas</w:t>
      </w:r>
      <w:r>
        <w:rPr>
          <w:rFonts w:ascii="Times New Roman" w:eastAsia="Times New Roman" w:hAnsi="Times New Roman" w:cs="Times New Roman"/>
          <w:sz w:val="24"/>
          <w:szCs w:val="24"/>
        </w:rPr>
        <w:t xml:space="preserve"> </w:t>
      </w:r>
      <w:r w:rsidRPr="000D72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D728D">
        <w:rPr>
          <w:rFonts w:ascii="Times New Roman" w:eastAsia="Times New Roman" w:hAnsi="Times New Roman" w:cs="Times New Roman"/>
          <w:sz w:val="24"/>
          <w:szCs w:val="24"/>
        </w:rPr>
        <w:t xml:space="preserve">spēles, kas veicināja bērnu iesaisti, sadarbību un radīja pozitīvu atmosfēru. Tāpat pasākumu ietvaros tika īstenota lekcija par uzvedības un atkarību problēmām, to riskiem, kā arī par palīdzības iespējām šo problēmu vai to attīstības risku novēršanai un mazināšanai. </w:t>
      </w:r>
    </w:p>
    <w:p w14:paraId="78CBCB6B" w14:textId="77777777" w:rsidR="002D2084" w:rsidRDefault="002D2084" w:rsidP="002D2084">
      <w:pPr>
        <w:spacing w:line="288"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Pasākumiem tika izveidoti arī video ieraksti, kuri pieejami </w:t>
      </w:r>
      <w:proofErr w:type="spellStart"/>
      <w:r w:rsidRPr="007B7B59">
        <w:rPr>
          <w:rFonts w:ascii="Times New Roman" w:eastAsia="Times New Roman" w:hAnsi="Times New Roman" w:cs="Times New Roman"/>
          <w:i/>
          <w:iCs/>
          <w:sz w:val="24"/>
          <w:szCs w:val="24"/>
        </w:rPr>
        <w:t>Ghetto</w:t>
      </w:r>
      <w:proofErr w:type="spellEnd"/>
      <w:r w:rsidRPr="007B7B59">
        <w:rPr>
          <w:rFonts w:ascii="Times New Roman" w:eastAsia="Times New Roman" w:hAnsi="Times New Roman" w:cs="Times New Roman"/>
          <w:i/>
          <w:iCs/>
          <w:sz w:val="24"/>
          <w:szCs w:val="24"/>
        </w:rPr>
        <w:t xml:space="preserve"> </w:t>
      </w:r>
      <w:proofErr w:type="spellStart"/>
      <w:r w:rsidRPr="007B7B59">
        <w:rPr>
          <w:rFonts w:ascii="Times New Roman" w:eastAsia="Times New Roman" w:hAnsi="Times New Roman" w:cs="Times New Roman"/>
          <w:i/>
          <w:iCs/>
          <w:sz w:val="24"/>
          <w:szCs w:val="24"/>
        </w:rPr>
        <w:t>Games</w:t>
      </w:r>
      <w:proofErr w:type="spellEnd"/>
      <w:r>
        <w:rPr>
          <w:rFonts w:ascii="Times New Roman" w:eastAsia="Times New Roman" w:hAnsi="Times New Roman" w:cs="Times New Roman"/>
          <w:sz w:val="24"/>
          <w:szCs w:val="24"/>
        </w:rPr>
        <w:t xml:space="preserve"> sociālo tīklu kontos un </w:t>
      </w:r>
      <w:proofErr w:type="spellStart"/>
      <w:r w:rsidRPr="007B7B59">
        <w:rPr>
          <w:rFonts w:ascii="Times New Roman" w:eastAsia="Times New Roman" w:hAnsi="Times New Roman" w:cs="Times New Roman"/>
          <w:i/>
          <w:iCs/>
          <w:sz w:val="24"/>
          <w:szCs w:val="24"/>
        </w:rPr>
        <w:t>YouTube</w:t>
      </w:r>
      <w:proofErr w:type="spellEnd"/>
      <w:r>
        <w:rPr>
          <w:rFonts w:ascii="Times New Roman" w:eastAsia="Times New Roman" w:hAnsi="Times New Roman" w:cs="Times New Roman"/>
          <w:sz w:val="24"/>
          <w:szCs w:val="24"/>
        </w:rPr>
        <w:t>.</w:t>
      </w:r>
    </w:p>
    <w:p w14:paraId="3D47CE25" w14:textId="77777777" w:rsidR="002D2084" w:rsidRDefault="002D2084" w:rsidP="002D2084">
      <w:pPr>
        <w:spacing w:line="288" w:lineRule="auto"/>
        <w:jc w:val="both"/>
        <w:rPr>
          <w:rFonts w:ascii="Times New Roman" w:eastAsia="Times New Roman" w:hAnsi="Times New Roman" w:cs="Times New Roman"/>
          <w:sz w:val="24"/>
          <w:szCs w:val="24"/>
        </w:rPr>
      </w:pPr>
      <w:hyperlink r:id="rId34">
        <w:r>
          <w:rPr>
            <w:rFonts w:ascii="Times New Roman" w:eastAsia="Times New Roman" w:hAnsi="Times New Roman" w:cs="Times New Roman"/>
            <w:color w:val="0000FF"/>
            <w:u w:val="single"/>
          </w:rPr>
          <w:t>http://www.ghetto.lv/lv/jaunumi/noskaidrotas-25-skolas-kuras-pietures-ghetto-games-un-b-1201/</w:t>
        </w:r>
      </w:hyperlink>
    </w:p>
    <w:p w14:paraId="06BC281A" w14:textId="77777777" w:rsidR="002D2084" w:rsidRDefault="002D2084" w:rsidP="002D2084">
      <w:pPr>
        <w:pBdr>
          <w:top w:val="nil"/>
          <w:left w:val="nil"/>
          <w:bottom w:val="nil"/>
          <w:right w:val="nil"/>
          <w:between w:val="nil"/>
        </w:pBdr>
        <w:spacing w:line="288" w:lineRule="auto"/>
        <w:jc w:val="both"/>
        <w:rPr>
          <w:rFonts w:ascii="Times New Roman" w:eastAsia="Times New Roman" w:hAnsi="Times New Roman" w:cs="Times New Roman"/>
          <w:sz w:val="24"/>
          <w:szCs w:val="24"/>
        </w:rPr>
      </w:pPr>
      <w:hyperlink r:id="rId35">
        <w:r>
          <w:rPr>
            <w:rFonts w:ascii="Times New Roman" w:eastAsia="Times New Roman" w:hAnsi="Times New Roman" w:cs="Times New Roman"/>
            <w:color w:val="1155CC"/>
            <w:sz w:val="24"/>
            <w:szCs w:val="24"/>
            <w:u w:val="single"/>
          </w:rPr>
          <w:t>https://www.ghetto.lv/lv/foto/</w:t>
        </w:r>
      </w:hyperlink>
      <w:r>
        <w:rPr>
          <w:rFonts w:ascii="Times New Roman" w:eastAsia="Times New Roman" w:hAnsi="Times New Roman" w:cs="Times New Roman"/>
          <w:sz w:val="24"/>
          <w:szCs w:val="24"/>
        </w:rPr>
        <w:t xml:space="preserve"> </w:t>
      </w:r>
    </w:p>
    <w:p w14:paraId="7B5B2BEF" w14:textId="77777777" w:rsidR="002D2084" w:rsidRDefault="002D2084" w:rsidP="002D2084">
      <w:pPr>
        <w:pBdr>
          <w:top w:val="nil"/>
          <w:left w:val="nil"/>
          <w:bottom w:val="nil"/>
          <w:right w:val="nil"/>
          <w:between w:val="nil"/>
        </w:pBdr>
        <w:spacing w:line="288" w:lineRule="auto"/>
        <w:jc w:val="both"/>
        <w:rPr>
          <w:rFonts w:ascii="Times New Roman" w:eastAsia="Times New Roman" w:hAnsi="Times New Roman" w:cs="Times New Roman"/>
          <w:sz w:val="24"/>
          <w:szCs w:val="24"/>
        </w:rPr>
      </w:pPr>
      <w:hyperlink r:id="rId36">
        <w:r>
          <w:rPr>
            <w:rFonts w:ascii="Times New Roman" w:eastAsia="Times New Roman" w:hAnsi="Times New Roman" w:cs="Times New Roman"/>
            <w:color w:val="1155CC"/>
            <w:sz w:val="24"/>
            <w:szCs w:val="24"/>
            <w:u w:val="single"/>
          </w:rPr>
          <w:t>https://www.bac.gov.lv/lv/jaunums/ghetto-games-un-bac-paplasina-skolu-turi-ar-vel-12-skolam</w:t>
        </w:r>
      </w:hyperlink>
      <w:r>
        <w:rPr>
          <w:rFonts w:ascii="Times New Roman" w:eastAsia="Times New Roman" w:hAnsi="Times New Roman" w:cs="Times New Roman"/>
          <w:sz w:val="24"/>
          <w:szCs w:val="24"/>
        </w:rPr>
        <w:t xml:space="preserve"> </w:t>
      </w:r>
    </w:p>
    <w:p w14:paraId="48080AED" w14:textId="77777777" w:rsidR="00E754F8" w:rsidRDefault="00E754F8" w:rsidP="002D2084">
      <w:pPr>
        <w:pBdr>
          <w:top w:val="nil"/>
          <w:left w:val="nil"/>
          <w:bottom w:val="nil"/>
          <w:right w:val="nil"/>
          <w:between w:val="nil"/>
        </w:pBdr>
        <w:spacing w:line="288" w:lineRule="auto"/>
        <w:jc w:val="both"/>
        <w:rPr>
          <w:rFonts w:ascii="Times New Roman" w:eastAsia="Times New Roman" w:hAnsi="Times New Roman" w:cs="Times New Roman"/>
          <w:sz w:val="24"/>
          <w:szCs w:val="24"/>
        </w:rPr>
      </w:pPr>
    </w:p>
    <w:p w14:paraId="77573BF1" w14:textId="57305368" w:rsidR="00E67F34" w:rsidRPr="006F5833" w:rsidRDefault="00B52C1F" w:rsidP="00EA0B59">
      <w:pPr>
        <w:spacing w:line="288" w:lineRule="auto"/>
        <w:jc w:val="both"/>
        <w:rPr>
          <w:rFonts w:ascii="Times New Roman" w:eastAsia="Times New Roman" w:hAnsi="Times New Roman" w:cs="Times New Roman"/>
          <w:sz w:val="24"/>
          <w:szCs w:val="24"/>
          <w:lang w:val="lv-LV"/>
        </w:rPr>
      </w:pPr>
      <w:r>
        <w:rPr>
          <w:noProof/>
        </w:rPr>
        <w:drawing>
          <wp:inline distT="0" distB="0" distL="0" distR="0" wp14:anchorId="73FC9A70" wp14:editId="36798DAF">
            <wp:extent cx="5041900" cy="2830972"/>
            <wp:effectExtent l="0" t="0" r="6350" b="7620"/>
            <wp:docPr id="4" name="Attēls 3" descr="Attēls, kurā ir karte, teksts, atlants&#10;&#10;Mākslīgā intelekta ģenerēts saturs var būt nepareizs.">
              <a:extLst xmlns:a="http://schemas.openxmlformats.org/drawingml/2006/main">
                <a:ext uri="{FF2B5EF4-FFF2-40B4-BE49-F238E27FC236}">
                  <a16:creationId xmlns:a16="http://schemas.microsoft.com/office/drawing/2014/main" id="{BF7B7BC7-86D1-42B7-6D7A-00B203CF03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descr="Attēls, kurā ir karte, teksts, atlants&#10;&#10;Mākslīgā intelekta ģenerēts saturs var būt nepareizs.">
                      <a:extLst>
                        <a:ext uri="{FF2B5EF4-FFF2-40B4-BE49-F238E27FC236}">
                          <a16:creationId xmlns:a16="http://schemas.microsoft.com/office/drawing/2014/main" id="{BF7B7BC7-86D1-42B7-6D7A-00B203CF03EA}"/>
                        </a:ext>
                      </a:extLst>
                    </pic:cNvPr>
                    <pic:cNvPicPr>
                      <a:picLocks noChangeAspect="1"/>
                    </pic:cNvPicPr>
                  </pic:nvPicPr>
                  <pic:blipFill>
                    <a:blip r:embed="rId37"/>
                    <a:stretch>
                      <a:fillRect/>
                    </a:stretch>
                  </pic:blipFill>
                  <pic:spPr>
                    <a:xfrm>
                      <a:off x="0" y="0"/>
                      <a:ext cx="5058605" cy="2840351"/>
                    </a:xfrm>
                    <a:prstGeom prst="rect">
                      <a:avLst/>
                    </a:prstGeom>
                  </pic:spPr>
                </pic:pic>
              </a:graphicData>
            </a:graphic>
          </wp:inline>
        </w:drawing>
      </w:r>
    </w:p>
    <w:p w14:paraId="6275FB39" w14:textId="1737B207" w:rsidR="00E67F34" w:rsidRPr="003C52A9" w:rsidRDefault="003C52A9" w:rsidP="00EA0B59">
      <w:pPr>
        <w:spacing w:line="288" w:lineRule="auto"/>
        <w:jc w:val="both"/>
        <w:rPr>
          <w:rFonts w:ascii="Times New Roman" w:eastAsia="Times New Roman" w:hAnsi="Times New Roman" w:cs="Times New Roman"/>
          <w:i/>
          <w:iCs/>
          <w:sz w:val="24"/>
          <w:szCs w:val="24"/>
        </w:rPr>
      </w:pPr>
      <w:r w:rsidRPr="003C52A9">
        <w:rPr>
          <w:rFonts w:ascii="Times New Roman" w:eastAsia="Times New Roman" w:hAnsi="Times New Roman" w:cs="Times New Roman"/>
          <w:i/>
          <w:iCs/>
          <w:sz w:val="24"/>
          <w:szCs w:val="24"/>
        </w:rPr>
        <w:t>A</w:t>
      </w:r>
      <w:r w:rsidR="004A35C1" w:rsidRPr="003C52A9">
        <w:rPr>
          <w:rFonts w:ascii="Times New Roman" w:eastAsia="Times New Roman" w:hAnsi="Times New Roman" w:cs="Times New Roman"/>
          <w:i/>
          <w:iCs/>
          <w:sz w:val="24"/>
          <w:szCs w:val="24"/>
        </w:rPr>
        <w:t>ttēls</w:t>
      </w:r>
      <w:r w:rsidRPr="003C52A9">
        <w:rPr>
          <w:rFonts w:ascii="Times New Roman" w:eastAsia="Times New Roman" w:hAnsi="Times New Roman" w:cs="Times New Roman"/>
          <w:i/>
          <w:iCs/>
          <w:sz w:val="24"/>
          <w:szCs w:val="24"/>
        </w:rPr>
        <w:t xml:space="preserve"> Nr. 3</w:t>
      </w:r>
      <w:r w:rsidR="004A35C1" w:rsidRPr="003C52A9">
        <w:rPr>
          <w:rFonts w:ascii="Times New Roman" w:eastAsia="Times New Roman" w:hAnsi="Times New Roman" w:cs="Times New Roman"/>
          <w:i/>
          <w:iCs/>
          <w:sz w:val="24"/>
          <w:szCs w:val="24"/>
        </w:rPr>
        <w:t>. Pasākumu izglītības iestādēs atrašanās vietas.</w:t>
      </w:r>
    </w:p>
    <w:p w14:paraId="719DB685" w14:textId="26243C29" w:rsidR="004A35C1" w:rsidRPr="004A35C1" w:rsidRDefault="00E754F8" w:rsidP="00E754F8">
      <w:pPr>
        <w:pStyle w:val="ListParagraph"/>
        <w:numPr>
          <w:ilvl w:val="0"/>
          <w:numId w:val="12"/>
        </w:numPr>
        <w:tabs>
          <w:tab w:val="clear" w:pos="720"/>
          <w:tab w:val="left" w:pos="851"/>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Pasākumi </w:t>
      </w:r>
      <w:r w:rsidR="004A35C1" w:rsidRPr="004A35C1">
        <w:rPr>
          <w:rFonts w:ascii="Times New Roman" w:eastAsia="Times New Roman" w:hAnsi="Times New Roman" w:cs="Times New Roman"/>
          <w:sz w:val="24"/>
          <w:szCs w:val="24"/>
        </w:rPr>
        <w:t>novembr</w:t>
      </w:r>
      <w:r>
        <w:rPr>
          <w:rFonts w:ascii="Times New Roman" w:eastAsia="Times New Roman" w:hAnsi="Times New Roman" w:cs="Times New Roman"/>
          <w:sz w:val="24"/>
          <w:szCs w:val="24"/>
        </w:rPr>
        <w:t>ī</w:t>
      </w:r>
      <w:r w:rsidR="004A35C1" w:rsidRPr="004A35C1">
        <w:rPr>
          <w:rFonts w:ascii="Times New Roman" w:eastAsia="Times New Roman" w:hAnsi="Times New Roman" w:cs="Times New Roman"/>
          <w:sz w:val="24"/>
          <w:szCs w:val="24"/>
        </w:rPr>
        <w:t>/decembr</w:t>
      </w:r>
      <w:r>
        <w:rPr>
          <w:rFonts w:ascii="Times New Roman" w:eastAsia="Times New Roman" w:hAnsi="Times New Roman" w:cs="Times New Roman"/>
          <w:sz w:val="24"/>
          <w:szCs w:val="24"/>
        </w:rPr>
        <w:t>ī</w:t>
      </w:r>
    </w:p>
    <w:p w14:paraId="0D57E2B8" w14:textId="0F007F6F" w:rsidR="004A35C1" w:rsidRDefault="00E754F8" w:rsidP="004A35C1">
      <w:pPr>
        <w:pStyle w:val="ListParagraph"/>
        <w:numPr>
          <w:ilvl w:val="0"/>
          <w:numId w:val="13"/>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Pasākumi </w:t>
      </w:r>
      <w:r w:rsidR="004A35C1">
        <w:rPr>
          <w:rFonts w:ascii="Times New Roman" w:eastAsia="Times New Roman" w:hAnsi="Times New Roman" w:cs="Times New Roman"/>
          <w:sz w:val="24"/>
          <w:szCs w:val="24"/>
        </w:rPr>
        <w:t>janvār</w:t>
      </w:r>
      <w:r>
        <w:rPr>
          <w:rFonts w:ascii="Times New Roman" w:eastAsia="Times New Roman" w:hAnsi="Times New Roman" w:cs="Times New Roman"/>
          <w:sz w:val="24"/>
          <w:szCs w:val="24"/>
        </w:rPr>
        <w:t>ī</w:t>
      </w:r>
    </w:p>
    <w:p w14:paraId="37D919B2" w14:textId="07216199" w:rsidR="004A35C1" w:rsidRDefault="00E754F8" w:rsidP="004A35C1">
      <w:pPr>
        <w:pStyle w:val="ListParagraph"/>
        <w:numPr>
          <w:ilvl w:val="0"/>
          <w:numId w:val="14"/>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Pasākumi </w:t>
      </w:r>
      <w:r w:rsidR="004A35C1" w:rsidRPr="004A35C1">
        <w:rPr>
          <w:rFonts w:ascii="Times New Roman" w:eastAsia="Times New Roman" w:hAnsi="Times New Roman" w:cs="Times New Roman"/>
          <w:sz w:val="24"/>
          <w:szCs w:val="24"/>
        </w:rPr>
        <w:t>februār</w:t>
      </w:r>
      <w:r>
        <w:rPr>
          <w:rFonts w:ascii="Times New Roman" w:eastAsia="Times New Roman" w:hAnsi="Times New Roman" w:cs="Times New Roman"/>
          <w:sz w:val="24"/>
          <w:szCs w:val="24"/>
        </w:rPr>
        <w:t>ī</w:t>
      </w:r>
      <w:r w:rsidR="004A35C1" w:rsidRPr="004A35C1">
        <w:rPr>
          <w:rFonts w:ascii="Times New Roman" w:eastAsia="Times New Roman" w:hAnsi="Times New Roman" w:cs="Times New Roman"/>
          <w:sz w:val="24"/>
          <w:szCs w:val="24"/>
        </w:rPr>
        <w:t xml:space="preserve"> </w:t>
      </w:r>
    </w:p>
    <w:p w14:paraId="036B74A4" w14:textId="77777777" w:rsidR="00E754F8" w:rsidRPr="004A35C1" w:rsidRDefault="00E754F8" w:rsidP="00E754F8">
      <w:pPr>
        <w:pStyle w:val="ListParagraph"/>
        <w:spacing w:line="288" w:lineRule="auto"/>
        <w:jc w:val="both"/>
        <w:rPr>
          <w:rFonts w:ascii="Times New Roman" w:eastAsia="Times New Roman" w:hAnsi="Times New Roman" w:cs="Times New Roman"/>
          <w:sz w:val="24"/>
          <w:szCs w:val="24"/>
        </w:rPr>
      </w:pPr>
    </w:p>
    <w:p w14:paraId="2E7ACEDB" w14:textId="1BDFF2E5" w:rsidR="00EA4D19" w:rsidRDefault="00635A46">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16" wp14:editId="2E7ACF17">
            <wp:extent cx="402590" cy="250190"/>
            <wp:effectExtent l="0" t="0" r="0" b="0"/>
            <wp:docPr id="21138932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402590" cy="250190"/>
                    </a:xfrm>
                    <a:prstGeom prst="rect">
                      <a:avLst/>
                    </a:prstGeom>
                    <a:ln/>
                  </pic:spPr>
                </pic:pic>
              </a:graphicData>
            </a:graphic>
          </wp:inline>
        </w:drawing>
      </w:r>
      <w:r>
        <w:rPr>
          <w:rFonts w:ascii="Times New Roman" w:eastAsia="Times New Roman" w:hAnsi="Times New Roman" w:cs="Times New Roman"/>
          <w:sz w:val="24"/>
          <w:szCs w:val="24"/>
        </w:rPr>
        <w:t>Projekta aktivitātes “</w:t>
      </w:r>
      <w:r>
        <w:rPr>
          <w:rFonts w:ascii="Times New Roman" w:eastAsia="Times New Roman" w:hAnsi="Times New Roman" w:cs="Times New Roman"/>
          <w:b/>
          <w:bCs/>
          <w:sz w:val="24"/>
          <w:szCs w:val="24"/>
        </w:rPr>
        <w:t>Izglītojošu un informatīvu pasākumu īstenošana</w:t>
      </w:r>
      <w:r>
        <w:rPr>
          <w:rFonts w:ascii="Times New Roman" w:eastAsia="Times New Roman" w:hAnsi="Times New Roman" w:cs="Times New Roman"/>
          <w:sz w:val="24"/>
          <w:szCs w:val="24"/>
        </w:rPr>
        <w:t xml:space="preserve">” ietvaros 2025.gada nogalē tika veikta pasākumu </w:t>
      </w:r>
      <w:r w:rsidR="002D2084">
        <w:rPr>
          <w:rFonts w:ascii="Times New Roman" w:eastAsia="Times New Roman" w:hAnsi="Times New Roman" w:cs="Times New Roman"/>
          <w:sz w:val="24"/>
          <w:szCs w:val="24"/>
        </w:rPr>
        <w:t xml:space="preserve">dalībnieku - </w:t>
      </w:r>
      <w:r w:rsidR="002D2084">
        <w:rPr>
          <w:rFonts w:ascii="Times New Roman" w:eastAsia="Times New Roman" w:hAnsi="Times New Roman" w:cs="Times New Roman"/>
          <w:sz w:val="24"/>
          <w:szCs w:val="24"/>
        </w:rPr>
        <w:t>196</w:t>
      </w:r>
      <w:r w:rsidR="002D20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skolēnu un </w:t>
      </w:r>
      <w:r w:rsidR="002D2084">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skolotāju</w:t>
      </w:r>
      <w:r w:rsidR="002D20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aptauja, kur</w:t>
      </w:r>
      <w:r w:rsidR="002D208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2D2084">
        <w:rPr>
          <w:rFonts w:ascii="Times New Roman" w:eastAsia="Times New Roman" w:hAnsi="Times New Roman" w:cs="Times New Roman"/>
          <w:sz w:val="24"/>
          <w:szCs w:val="24"/>
        </w:rPr>
        <w:t>sniedza šādu viedokli:</w:t>
      </w:r>
    </w:p>
    <w:p w14:paraId="2E7ACEDC" w14:textId="23FBF1ED" w:rsidR="00EA4D19" w:rsidRDefault="002D2084">
      <w:pPr>
        <w:numPr>
          <w:ilvl w:val="0"/>
          <w:numId w:val="1"/>
        </w:numPr>
        <w:spacing w:before="20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635A46">
        <w:rPr>
          <w:rFonts w:ascii="Times New Roman" w:eastAsia="Times New Roman" w:hAnsi="Times New Roman" w:cs="Times New Roman"/>
          <w:sz w:val="24"/>
          <w:szCs w:val="24"/>
        </w:rPr>
        <w:t>airāk nekā 93% skolēnu pasākumus novērtēja pozitīvi, un visi skolotāji atzina tos par labi vai ļoti labi organizētiem, uzsverot augstu kvalitāti un atbilstību skolēnu vecumam</w:t>
      </w:r>
      <w:r>
        <w:rPr>
          <w:rFonts w:ascii="Times New Roman" w:eastAsia="Times New Roman" w:hAnsi="Times New Roman" w:cs="Times New Roman"/>
          <w:sz w:val="24"/>
          <w:szCs w:val="24"/>
        </w:rPr>
        <w:t>;</w:t>
      </w:r>
    </w:p>
    <w:p w14:paraId="2E7ACEDD" w14:textId="31C2F73F" w:rsidR="00EA4D19" w:rsidRDefault="00635A46">
      <w:pPr>
        <w:numPr>
          <w:ilvl w:val="0"/>
          <w:numId w:val="1"/>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pozitīv</w:t>
      </w:r>
      <w:r w:rsidR="005F1678">
        <w:rPr>
          <w:rFonts w:ascii="Times New Roman" w:eastAsia="Times New Roman" w:hAnsi="Times New Roman" w:cs="Times New Roman"/>
          <w:sz w:val="24"/>
          <w:szCs w:val="24"/>
        </w:rPr>
        <w:t xml:space="preserve">o pasākuma </w:t>
      </w:r>
      <w:r>
        <w:rPr>
          <w:rFonts w:ascii="Times New Roman" w:eastAsia="Times New Roman" w:hAnsi="Times New Roman" w:cs="Times New Roman"/>
          <w:sz w:val="24"/>
          <w:szCs w:val="24"/>
        </w:rPr>
        <w:t>pieredz</w:t>
      </w:r>
      <w:r w:rsidR="005F167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5F1678">
        <w:rPr>
          <w:rFonts w:ascii="Times New Roman" w:eastAsia="Times New Roman" w:hAnsi="Times New Roman" w:cs="Times New Roman"/>
          <w:sz w:val="24"/>
          <w:szCs w:val="24"/>
        </w:rPr>
        <w:t>veicināja</w:t>
      </w:r>
      <w:r>
        <w:rPr>
          <w:rFonts w:ascii="Times New Roman" w:eastAsia="Times New Roman" w:hAnsi="Times New Roman" w:cs="Times New Roman"/>
          <w:sz w:val="24"/>
          <w:szCs w:val="24"/>
        </w:rPr>
        <w:t xml:space="preserve"> pasākuma vadītāji un kopējā atmosfēra, ko bērni raksturoja kā draudzīgu un atvērtu, norādot: </w:t>
      </w:r>
      <w:r>
        <w:rPr>
          <w:rFonts w:ascii="Times New Roman" w:eastAsia="Times New Roman" w:hAnsi="Times New Roman" w:cs="Times New Roman"/>
          <w:i/>
          <w:iCs/>
          <w:sz w:val="24"/>
          <w:szCs w:val="24"/>
        </w:rPr>
        <w:t xml:space="preserve">“Man ļoti patika </w:t>
      </w:r>
      <w:proofErr w:type="spellStart"/>
      <w:r>
        <w:rPr>
          <w:rFonts w:ascii="Times New Roman" w:eastAsia="Times New Roman" w:hAnsi="Times New Roman" w:cs="Times New Roman"/>
          <w:i/>
          <w:iCs/>
          <w:sz w:val="24"/>
          <w:szCs w:val="24"/>
        </w:rPr>
        <w:t>mentors</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“Man ļoti patika, kā tas vadītājs izturējās pret visiem, viņš bija ļoti jauks”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“Bija ļoti forši un jauki cilvēki”</w:t>
      </w:r>
      <w:r>
        <w:rPr>
          <w:rFonts w:ascii="Times New Roman" w:eastAsia="Times New Roman" w:hAnsi="Times New Roman" w:cs="Times New Roman"/>
          <w:sz w:val="24"/>
          <w:szCs w:val="24"/>
        </w:rPr>
        <w:t xml:space="preserve"> un </w:t>
      </w:r>
      <w:r>
        <w:rPr>
          <w:rFonts w:ascii="Times New Roman" w:eastAsia="Times New Roman" w:hAnsi="Times New Roman" w:cs="Times New Roman"/>
          <w:i/>
          <w:iCs/>
          <w:sz w:val="24"/>
          <w:szCs w:val="24"/>
        </w:rPr>
        <w:t xml:space="preserve">“Man patika tā atmosfēra un man patika arī parunāties ar </w:t>
      </w:r>
      <w:proofErr w:type="spellStart"/>
      <w:r>
        <w:rPr>
          <w:rFonts w:ascii="Times New Roman" w:eastAsia="Times New Roman" w:hAnsi="Times New Roman" w:cs="Times New Roman"/>
          <w:i/>
          <w:iCs/>
          <w:sz w:val="24"/>
          <w:szCs w:val="24"/>
        </w:rPr>
        <w:t>Ghetto</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Games</w:t>
      </w:r>
      <w:proofErr w:type="spellEnd"/>
      <w:r>
        <w:rPr>
          <w:rFonts w:ascii="Times New Roman" w:eastAsia="Times New Roman" w:hAnsi="Times New Roman" w:cs="Times New Roman"/>
          <w:i/>
          <w:iCs/>
          <w:sz w:val="24"/>
          <w:szCs w:val="24"/>
        </w:rPr>
        <w:t xml:space="preserve"> dalībniekiem”</w:t>
      </w:r>
      <w:r>
        <w:rPr>
          <w:rFonts w:ascii="Times New Roman" w:eastAsia="Times New Roman" w:hAnsi="Times New Roman" w:cs="Times New Roman"/>
          <w:sz w:val="24"/>
          <w:szCs w:val="24"/>
        </w:rPr>
        <w:t xml:space="preserve">. Skolotāji uzsvēra, ka droša un pozitīva vide veicina skolēnu iesaisti un </w:t>
      </w:r>
      <w:proofErr w:type="spellStart"/>
      <w:r>
        <w:rPr>
          <w:rFonts w:ascii="Times New Roman" w:eastAsia="Times New Roman" w:hAnsi="Times New Roman" w:cs="Times New Roman"/>
          <w:sz w:val="24"/>
          <w:szCs w:val="24"/>
        </w:rPr>
        <w:t>atvērtību</w:t>
      </w:r>
      <w:proofErr w:type="spellEnd"/>
      <w:r>
        <w:rPr>
          <w:rFonts w:ascii="Times New Roman" w:eastAsia="Times New Roman" w:hAnsi="Times New Roman" w:cs="Times New Roman"/>
          <w:sz w:val="24"/>
          <w:szCs w:val="24"/>
        </w:rPr>
        <w:t xml:space="preserve"> arī sarežģītāku tēmu apspriešanā</w:t>
      </w:r>
      <w:r w:rsidR="00C61D3A">
        <w:rPr>
          <w:rFonts w:ascii="Times New Roman" w:eastAsia="Times New Roman" w:hAnsi="Times New Roman" w:cs="Times New Roman"/>
          <w:sz w:val="24"/>
          <w:szCs w:val="24"/>
        </w:rPr>
        <w:t>;</w:t>
      </w:r>
    </w:p>
    <w:p w14:paraId="2E7ACEDE" w14:textId="0DBAB617" w:rsidR="00EA4D19" w:rsidRDefault="00635A46">
      <w:pPr>
        <w:numPr>
          <w:ilvl w:val="0"/>
          <w:numId w:val="1"/>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skolēnu kā galveno ieguvumu visbiežāk minēja sportiskās aktivitātes, tieši futbolu, uzsverot sadarbību un komandas garu, ko viņi raksturoja ar vārdiem: </w:t>
      </w:r>
      <w:r>
        <w:rPr>
          <w:rFonts w:ascii="Times New Roman" w:eastAsia="Times New Roman" w:hAnsi="Times New Roman" w:cs="Times New Roman"/>
          <w:i/>
          <w:iCs/>
          <w:sz w:val="24"/>
          <w:szCs w:val="24"/>
        </w:rPr>
        <w:t>“Man visvairāk patika futbola turnīri, jo futbolā ir jāsadarbojas un jākļūst par labu, spēcīgu komandu”</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“Kad mēs kā komanda esam stipri un forši”</w:t>
      </w:r>
      <w:r>
        <w:rPr>
          <w:rFonts w:ascii="Times New Roman" w:eastAsia="Times New Roman" w:hAnsi="Times New Roman" w:cs="Times New Roman"/>
          <w:sz w:val="24"/>
          <w:szCs w:val="24"/>
        </w:rPr>
        <w:t xml:space="preserve"> un </w:t>
      </w:r>
      <w:r>
        <w:rPr>
          <w:rFonts w:ascii="Times New Roman" w:eastAsia="Times New Roman" w:hAnsi="Times New Roman" w:cs="Times New Roman"/>
          <w:i/>
          <w:iCs/>
          <w:sz w:val="24"/>
          <w:szCs w:val="24"/>
        </w:rPr>
        <w:t>“Kad tu iemācies sadarboties”</w:t>
      </w:r>
      <w:r>
        <w:rPr>
          <w:rFonts w:ascii="Times New Roman" w:eastAsia="Times New Roman" w:hAnsi="Times New Roman" w:cs="Times New Roman"/>
          <w:sz w:val="24"/>
          <w:szCs w:val="24"/>
        </w:rPr>
        <w:t xml:space="preserve">. Arī </w:t>
      </w:r>
      <w:r>
        <w:rPr>
          <w:rFonts w:ascii="Times New Roman" w:eastAsia="Times New Roman" w:hAnsi="Times New Roman" w:cs="Times New Roman"/>
          <w:sz w:val="24"/>
          <w:szCs w:val="24"/>
        </w:rPr>
        <w:lastRenderedPageBreak/>
        <w:t>skolotāji norādīja, ka futbola aktivitātes veicināja skolēnu fizisko aktivitāti, sociālo prasmju attīstību un radīja pozitīvu, saliedējošu atmosfēru</w:t>
      </w:r>
      <w:r w:rsidR="00C61D3A">
        <w:rPr>
          <w:rFonts w:ascii="Times New Roman" w:eastAsia="Times New Roman" w:hAnsi="Times New Roman" w:cs="Times New Roman"/>
          <w:sz w:val="24"/>
          <w:szCs w:val="24"/>
        </w:rPr>
        <w:t>;</w:t>
      </w:r>
    </w:p>
    <w:p w14:paraId="2E7ACEDF" w14:textId="01926B69" w:rsidR="00EA4D19" w:rsidRDefault="00C61D3A">
      <w:pPr>
        <w:numPr>
          <w:ilvl w:val="0"/>
          <w:numId w:val="1"/>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635A46">
        <w:rPr>
          <w:rFonts w:ascii="Times New Roman" w:eastAsia="Times New Roman" w:hAnsi="Times New Roman" w:cs="Times New Roman"/>
          <w:sz w:val="24"/>
          <w:szCs w:val="24"/>
        </w:rPr>
        <w:t xml:space="preserve">portiskās aktivitātes skolēniem bija cieši saistītas ar emocionālo pieredzi un pašapziņas stiprināšanu, jo daudzi bērni īpaši izcēla uzvaras sajūtu un lepnumu par sasniegto, sakot: </w:t>
      </w:r>
      <w:r w:rsidR="00635A46">
        <w:rPr>
          <w:rFonts w:ascii="Times New Roman" w:eastAsia="Times New Roman" w:hAnsi="Times New Roman" w:cs="Times New Roman"/>
          <w:i/>
          <w:iCs/>
          <w:sz w:val="24"/>
          <w:szCs w:val="24"/>
        </w:rPr>
        <w:t>“Man palika atmiņā kā mēs vinnējām futbola maču”</w:t>
      </w:r>
      <w:r w:rsidR="00635A46">
        <w:rPr>
          <w:rFonts w:ascii="Times New Roman" w:eastAsia="Times New Roman" w:hAnsi="Times New Roman" w:cs="Times New Roman"/>
          <w:sz w:val="24"/>
          <w:szCs w:val="24"/>
        </w:rPr>
        <w:t xml:space="preserve">, </w:t>
      </w:r>
      <w:r w:rsidR="00635A46">
        <w:rPr>
          <w:rFonts w:ascii="Times New Roman" w:eastAsia="Times New Roman" w:hAnsi="Times New Roman" w:cs="Times New Roman"/>
          <w:i/>
          <w:iCs/>
          <w:sz w:val="24"/>
          <w:szCs w:val="24"/>
        </w:rPr>
        <w:t>“Es vinnēju ar pirmo vietu!”</w:t>
      </w:r>
      <w:r w:rsidR="00635A46">
        <w:rPr>
          <w:rFonts w:ascii="Times New Roman" w:eastAsia="Times New Roman" w:hAnsi="Times New Roman" w:cs="Times New Roman"/>
          <w:sz w:val="24"/>
          <w:szCs w:val="24"/>
        </w:rPr>
        <w:t xml:space="preserve"> un </w:t>
      </w:r>
      <w:r w:rsidR="00635A46">
        <w:rPr>
          <w:rFonts w:ascii="Times New Roman" w:eastAsia="Times New Roman" w:hAnsi="Times New Roman" w:cs="Times New Roman"/>
          <w:i/>
          <w:iCs/>
          <w:sz w:val="24"/>
          <w:szCs w:val="24"/>
        </w:rPr>
        <w:t>“Mūsu komanda ieguva 3. vietu”</w:t>
      </w:r>
      <w:r w:rsidR="00635A46">
        <w:rPr>
          <w:rFonts w:ascii="Times New Roman" w:eastAsia="Times New Roman" w:hAnsi="Times New Roman" w:cs="Times New Roman"/>
          <w:sz w:val="24"/>
          <w:szCs w:val="24"/>
        </w:rPr>
        <w:t>. Skolotāji norādīja, ka šāda pozitīva pieredze palīdz bērniem attīstīt noturību, ticību saviem spēkiem un spēju nepamest iesākto arī sarežģītās situācijās</w:t>
      </w:r>
      <w:r>
        <w:rPr>
          <w:rFonts w:ascii="Times New Roman" w:eastAsia="Times New Roman" w:hAnsi="Times New Roman" w:cs="Times New Roman"/>
          <w:sz w:val="24"/>
          <w:szCs w:val="24"/>
        </w:rPr>
        <w:t>;</w:t>
      </w:r>
    </w:p>
    <w:p w14:paraId="2E7ACEE0" w14:textId="6F110230" w:rsidR="00EA4D19" w:rsidRDefault="00C61D3A">
      <w:pPr>
        <w:numPr>
          <w:ilvl w:val="0"/>
          <w:numId w:val="1"/>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635A46">
        <w:rPr>
          <w:rFonts w:ascii="Times New Roman" w:eastAsia="Times New Roman" w:hAnsi="Times New Roman" w:cs="Times New Roman"/>
          <w:sz w:val="24"/>
          <w:szCs w:val="24"/>
        </w:rPr>
        <w:t>asākuma izglītojošā daļa – lekcija – skolēniem sniedza nozīmīgas atziņas par dzīves izvēlēm, attiecībām un savstarpējo atbalstu, un 85 % skolēnu atzina, ka uzzinājuši, kā palīdzēt sev vai draugam grūtībās. Skolēnu teiktais apliecina, ka tēmas tika uztvertas personiski un palika atmiņā, piemēram:</w:t>
      </w:r>
    </w:p>
    <w:p w14:paraId="2C1C238E" w14:textId="77777777" w:rsidR="009D23BB" w:rsidRPr="009D23BB" w:rsidRDefault="009D23BB" w:rsidP="009D23BB">
      <w:pPr>
        <w:pStyle w:val="ListParagraph"/>
        <w:spacing w:before="200" w:line="288" w:lineRule="auto"/>
        <w:jc w:val="both"/>
        <w:rPr>
          <w:rFonts w:ascii="Times New Roman" w:eastAsia="Times New Roman" w:hAnsi="Times New Roman" w:cs="Times New Roman"/>
          <w:i/>
          <w:iCs/>
          <w:sz w:val="24"/>
          <w:szCs w:val="24"/>
        </w:rPr>
      </w:pPr>
      <w:r w:rsidRPr="009D23BB">
        <w:rPr>
          <w:rFonts w:ascii="Times New Roman" w:eastAsia="Times New Roman" w:hAnsi="Times New Roman" w:cs="Times New Roman"/>
          <w:i/>
          <w:iCs/>
          <w:sz w:val="24"/>
          <w:szCs w:val="24"/>
        </w:rPr>
        <w:t>“Tas ka viena vienīga slikta izvēle var pilnībā izmainīt tavu nākotni.”</w:t>
      </w:r>
    </w:p>
    <w:p w14:paraId="4E8CD56D" w14:textId="77777777" w:rsidR="009D23BB" w:rsidRPr="009D23BB" w:rsidRDefault="009D23BB" w:rsidP="009D23BB">
      <w:pPr>
        <w:pStyle w:val="ListParagraph"/>
        <w:spacing w:before="200" w:line="288" w:lineRule="auto"/>
        <w:jc w:val="both"/>
        <w:rPr>
          <w:rFonts w:ascii="Times New Roman" w:eastAsia="Times New Roman" w:hAnsi="Times New Roman" w:cs="Times New Roman"/>
          <w:i/>
          <w:iCs/>
          <w:sz w:val="24"/>
          <w:szCs w:val="24"/>
        </w:rPr>
      </w:pPr>
      <w:r w:rsidRPr="009D23BB">
        <w:rPr>
          <w:rFonts w:ascii="Times New Roman" w:eastAsia="Times New Roman" w:hAnsi="Times New Roman" w:cs="Times New Roman"/>
          <w:i/>
          <w:iCs/>
          <w:sz w:val="24"/>
          <w:szCs w:val="24"/>
        </w:rPr>
        <w:t>“Kad nav to vērts nekad mēģināt narkotikas, jo tas sabojās visu dzīvi.”</w:t>
      </w:r>
    </w:p>
    <w:p w14:paraId="0BE4A472" w14:textId="77777777" w:rsidR="009D23BB" w:rsidRPr="009D23BB" w:rsidRDefault="009D23BB" w:rsidP="009D23BB">
      <w:pPr>
        <w:pStyle w:val="ListParagraph"/>
        <w:spacing w:before="200" w:line="288" w:lineRule="auto"/>
        <w:jc w:val="both"/>
        <w:rPr>
          <w:rFonts w:ascii="Times New Roman" w:eastAsia="Times New Roman" w:hAnsi="Times New Roman" w:cs="Times New Roman"/>
          <w:i/>
          <w:iCs/>
          <w:sz w:val="24"/>
          <w:szCs w:val="24"/>
        </w:rPr>
      </w:pPr>
      <w:r w:rsidRPr="009D23BB">
        <w:rPr>
          <w:rFonts w:ascii="Times New Roman" w:eastAsia="Times New Roman" w:hAnsi="Times New Roman" w:cs="Times New Roman"/>
          <w:i/>
          <w:iCs/>
          <w:sz w:val="24"/>
          <w:szCs w:val="24"/>
        </w:rPr>
        <w:t>“Kā var palīdzēt cilvēkam, kam ir slikti.”</w:t>
      </w:r>
    </w:p>
    <w:p w14:paraId="5D8567D4" w14:textId="77777777" w:rsidR="009D23BB" w:rsidRPr="009D23BB" w:rsidRDefault="009D23BB" w:rsidP="009D23BB">
      <w:pPr>
        <w:pStyle w:val="ListParagraph"/>
        <w:spacing w:before="200" w:line="288" w:lineRule="auto"/>
        <w:jc w:val="both"/>
        <w:rPr>
          <w:rFonts w:ascii="Times New Roman" w:eastAsia="Times New Roman" w:hAnsi="Times New Roman" w:cs="Times New Roman"/>
          <w:i/>
          <w:iCs/>
          <w:sz w:val="24"/>
          <w:szCs w:val="24"/>
        </w:rPr>
      </w:pPr>
      <w:r w:rsidRPr="009D23BB">
        <w:rPr>
          <w:rFonts w:ascii="Times New Roman" w:eastAsia="Times New Roman" w:hAnsi="Times New Roman" w:cs="Times New Roman"/>
          <w:i/>
          <w:iCs/>
          <w:sz w:val="24"/>
          <w:szCs w:val="24"/>
        </w:rPr>
        <w:t>“Nevajag iesaistīties ar nepareizajiem cilvēkiem un kā palīdzēt draugam.”</w:t>
      </w:r>
    </w:p>
    <w:p w14:paraId="61ED159E" w14:textId="77777777" w:rsidR="009D23BB" w:rsidRPr="009D23BB" w:rsidRDefault="009D23BB" w:rsidP="009D23BB">
      <w:pPr>
        <w:pStyle w:val="ListParagraph"/>
        <w:spacing w:before="200" w:line="288" w:lineRule="auto"/>
        <w:jc w:val="both"/>
        <w:rPr>
          <w:rFonts w:ascii="Times New Roman" w:eastAsia="Times New Roman" w:hAnsi="Times New Roman" w:cs="Times New Roman"/>
          <w:i/>
          <w:iCs/>
          <w:sz w:val="24"/>
          <w:szCs w:val="24"/>
        </w:rPr>
      </w:pPr>
      <w:r w:rsidRPr="009D23BB">
        <w:rPr>
          <w:rFonts w:ascii="Times New Roman" w:eastAsia="Times New Roman" w:hAnsi="Times New Roman" w:cs="Times New Roman"/>
          <w:i/>
          <w:iCs/>
          <w:sz w:val="24"/>
          <w:szCs w:val="24"/>
        </w:rPr>
        <w:t>“Domā par nākotni un palīdzi cilvēkiem tik ārā no problēmām.”</w:t>
      </w:r>
    </w:p>
    <w:p w14:paraId="5F6333ED" w14:textId="77777777" w:rsidR="009D23BB" w:rsidRPr="009D23BB" w:rsidRDefault="009D23BB" w:rsidP="009D23BB">
      <w:pPr>
        <w:pStyle w:val="ListParagraph"/>
        <w:spacing w:before="200" w:line="288" w:lineRule="auto"/>
        <w:jc w:val="both"/>
        <w:rPr>
          <w:rFonts w:ascii="Times New Roman" w:eastAsia="Times New Roman" w:hAnsi="Times New Roman" w:cs="Times New Roman"/>
          <w:i/>
          <w:iCs/>
          <w:sz w:val="24"/>
          <w:szCs w:val="24"/>
        </w:rPr>
      </w:pPr>
      <w:r w:rsidRPr="009D23BB">
        <w:rPr>
          <w:rFonts w:ascii="Times New Roman" w:eastAsia="Times New Roman" w:hAnsi="Times New Roman" w:cs="Times New Roman"/>
          <w:i/>
          <w:iCs/>
          <w:sz w:val="24"/>
          <w:szCs w:val="24"/>
        </w:rPr>
        <w:t>“Neuzticēties svešiniekiem.”</w:t>
      </w:r>
    </w:p>
    <w:p w14:paraId="7BCBE9A7" w14:textId="77777777" w:rsidR="009D23BB" w:rsidRPr="009D23BB" w:rsidRDefault="009D23BB" w:rsidP="009D23BB">
      <w:pPr>
        <w:pStyle w:val="ListParagraph"/>
        <w:spacing w:before="200" w:line="288" w:lineRule="auto"/>
        <w:jc w:val="both"/>
        <w:rPr>
          <w:rFonts w:ascii="Times New Roman" w:eastAsia="Times New Roman" w:hAnsi="Times New Roman" w:cs="Times New Roman"/>
          <w:sz w:val="24"/>
          <w:szCs w:val="24"/>
        </w:rPr>
      </w:pPr>
      <w:r w:rsidRPr="009D23BB">
        <w:rPr>
          <w:rFonts w:ascii="Times New Roman" w:eastAsia="Times New Roman" w:hAnsi="Times New Roman" w:cs="Times New Roman"/>
          <w:i/>
          <w:iCs/>
          <w:sz w:val="24"/>
          <w:szCs w:val="24"/>
        </w:rPr>
        <w:t>“Nedzert, dzīvot aktīvi.”</w:t>
      </w:r>
      <w:r w:rsidRPr="009D23BB">
        <w:rPr>
          <w:rFonts w:ascii="Times New Roman" w:eastAsia="Times New Roman" w:hAnsi="Times New Roman" w:cs="Times New Roman"/>
          <w:sz w:val="24"/>
          <w:szCs w:val="24"/>
        </w:rPr>
        <w:t xml:space="preserve"> </w:t>
      </w:r>
    </w:p>
    <w:p w14:paraId="58CFB4B6" w14:textId="77777777" w:rsidR="009D23BB" w:rsidRPr="009D23BB" w:rsidRDefault="009D23BB" w:rsidP="009D23BB">
      <w:pPr>
        <w:pStyle w:val="ListParagraph"/>
        <w:spacing w:before="200" w:line="288" w:lineRule="auto"/>
        <w:jc w:val="both"/>
        <w:rPr>
          <w:rFonts w:ascii="Times New Roman" w:eastAsia="Times New Roman" w:hAnsi="Times New Roman" w:cs="Times New Roman"/>
          <w:i/>
          <w:iCs/>
          <w:sz w:val="24"/>
          <w:szCs w:val="24"/>
        </w:rPr>
      </w:pPr>
      <w:r w:rsidRPr="009D23BB">
        <w:rPr>
          <w:rFonts w:ascii="Times New Roman" w:eastAsia="Times New Roman" w:hAnsi="Times New Roman" w:cs="Times New Roman"/>
          <w:i/>
          <w:iCs/>
          <w:sz w:val="24"/>
          <w:szCs w:val="24"/>
        </w:rPr>
        <w:t>“Nekad nevajag padoties!”</w:t>
      </w:r>
    </w:p>
    <w:p w14:paraId="6A2233EC" w14:textId="69FBE607" w:rsidR="009D23BB" w:rsidRDefault="009D23BB">
      <w:pPr>
        <w:numPr>
          <w:ilvl w:val="0"/>
          <w:numId w:val="1"/>
        </w:numPr>
        <w:spacing w:line="288" w:lineRule="auto"/>
        <w:jc w:val="both"/>
        <w:rPr>
          <w:rFonts w:ascii="Times New Roman" w:eastAsia="Times New Roman" w:hAnsi="Times New Roman" w:cs="Times New Roman"/>
          <w:sz w:val="24"/>
          <w:szCs w:val="24"/>
        </w:rPr>
      </w:pPr>
      <w:r w:rsidRPr="009D23BB">
        <w:rPr>
          <w:rFonts w:ascii="Times New Roman" w:eastAsia="Times New Roman" w:hAnsi="Times New Roman" w:cs="Times New Roman"/>
          <w:sz w:val="24"/>
          <w:szCs w:val="24"/>
        </w:rPr>
        <w:t>Skolotāji uzsvēra, ka īpaši 5.–12. klašu skolēniem šīs tēmas bija aktuālas un veiksmīgi papildināja skolas ikdienas audzināšanas darbu.</w:t>
      </w:r>
    </w:p>
    <w:p w14:paraId="2E7ACEEA" w14:textId="77777777" w:rsidR="00EA4D19" w:rsidRDefault="00EA4D19">
      <w:pPr>
        <w:spacing w:line="288" w:lineRule="auto"/>
        <w:jc w:val="both"/>
        <w:rPr>
          <w:rFonts w:ascii="Times New Roman" w:eastAsia="Times New Roman" w:hAnsi="Times New Roman" w:cs="Times New Roman"/>
          <w:color w:val="282828"/>
          <w:sz w:val="24"/>
          <w:szCs w:val="24"/>
          <w:highlight w:val="white"/>
        </w:rPr>
      </w:pPr>
    </w:p>
    <w:p w14:paraId="2E7ACEEB" w14:textId="77777777" w:rsidR="00EA4D19" w:rsidRDefault="00635A46">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18" wp14:editId="2E7ACF19">
            <wp:extent cx="405093" cy="252295"/>
            <wp:effectExtent l="0" t="0" r="0" b="0"/>
            <wp:docPr id="2113893271"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color w:val="282828"/>
          <w:sz w:val="24"/>
          <w:szCs w:val="24"/>
          <w:highlight w:val="white"/>
        </w:rPr>
        <w:t xml:space="preserve"> </w:t>
      </w:r>
      <w:r>
        <w:rPr>
          <w:rFonts w:ascii="Times New Roman" w:eastAsia="Times New Roman" w:hAnsi="Times New Roman" w:cs="Times New Roman"/>
          <w:sz w:val="24"/>
          <w:szCs w:val="24"/>
          <w:highlight w:val="white"/>
        </w:rPr>
        <w:t xml:space="preserve">Lai nodrošinātu, ka projekta aktivitātes papildina citu Eiropas Sociālā fonda projektu aktivitātes, veidojot mērķtiecīgu un efektīvu atbalstu ģimenēm ar bērniem, APD organizēja regulāras tikšanās ar </w:t>
      </w:r>
      <w:r>
        <w:rPr>
          <w:rFonts w:ascii="Times New Roman" w:eastAsia="Times New Roman" w:hAnsi="Times New Roman" w:cs="Times New Roman"/>
          <w:sz w:val="24"/>
          <w:szCs w:val="24"/>
        </w:rPr>
        <w:t xml:space="preserve">Labklājības ministrijas Bērnu un ģimenes lietu politikas departamenta īstenotā projekta 4.3.6.4/1/24/I/001 “Atbalsta instrumenti vardarbības ģimenē mazināšanai” speciālistiem, ar Valsts kancelejas </w:t>
      </w:r>
      <w:proofErr w:type="spellStart"/>
      <w:r>
        <w:rPr>
          <w:rFonts w:ascii="Times New Roman" w:eastAsia="Times New Roman" w:hAnsi="Times New Roman" w:cs="Times New Roman"/>
          <w:sz w:val="24"/>
          <w:szCs w:val="24"/>
        </w:rPr>
        <w:t>Pārresoru</w:t>
      </w:r>
      <w:proofErr w:type="spellEnd"/>
      <w:r>
        <w:rPr>
          <w:rFonts w:ascii="Times New Roman" w:eastAsia="Times New Roman" w:hAnsi="Times New Roman" w:cs="Times New Roman"/>
          <w:sz w:val="24"/>
          <w:szCs w:val="24"/>
        </w:rPr>
        <w:t xml:space="preserve"> koordinācijas departamenta īstenoto projektu Nr.4.3.6.7/1/24/I/001 “Starpnozaru sadarbības un atbalsta sistēmas izveide bērnu veselīgai attīstībai un sekmīgai </w:t>
      </w:r>
      <w:proofErr w:type="spellStart"/>
      <w:r>
        <w:rPr>
          <w:rFonts w:ascii="Times New Roman" w:eastAsia="Times New Roman" w:hAnsi="Times New Roman" w:cs="Times New Roman"/>
          <w:sz w:val="24"/>
          <w:szCs w:val="24"/>
        </w:rPr>
        <w:t>pašrealizācijai</w:t>
      </w:r>
      <w:proofErr w:type="spellEnd"/>
      <w:r>
        <w:rPr>
          <w:rFonts w:ascii="Times New Roman" w:eastAsia="Times New Roman" w:hAnsi="Times New Roman" w:cs="Times New Roman"/>
          <w:sz w:val="24"/>
          <w:szCs w:val="24"/>
        </w:rPr>
        <w:t xml:space="preserve"> (1. Kārta)” pārstāvjiem.</w:t>
      </w:r>
    </w:p>
    <w:p w14:paraId="2E7ACEEC" w14:textId="77777777" w:rsidR="00EA4D19" w:rsidRDefault="00EA4D19">
      <w:pPr>
        <w:spacing w:line="288" w:lineRule="auto"/>
        <w:jc w:val="both"/>
        <w:rPr>
          <w:rFonts w:ascii="Times New Roman" w:eastAsia="Times New Roman" w:hAnsi="Times New Roman" w:cs="Times New Roman"/>
          <w:sz w:val="24"/>
          <w:szCs w:val="24"/>
        </w:rPr>
      </w:pPr>
    </w:p>
    <w:p w14:paraId="2E7ACEED" w14:textId="4A3BD45F" w:rsidR="00EA4D19" w:rsidRDefault="00635A46">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1A" wp14:editId="2E7ACF1B">
            <wp:extent cx="405093" cy="252295"/>
            <wp:effectExtent l="0" t="0" r="0" b="0"/>
            <wp:docPr id="2113893273"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Lai noskaidrotu jauniešu iespējas saturīgi pavadīt brīvo laiku, pārrunātu kvalitatīvas brīvā laika pavadīšanas idejas un identificētu šķēršļus, kas var kavēt jēgpilnu brīvā laika izmantošanu, APD pārstāvji turpināja īstenot jauniešu </w:t>
      </w:r>
      <w:proofErr w:type="spellStart"/>
      <w:r>
        <w:rPr>
          <w:rFonts w:ascii="Times New Roman" w:eastAsia="Times New Roman" w:hAnsi="Times New Roman" w:cs="Times New Roman"/>
          <w:sz w:val="24"/>
          <w:szCs w:val="24"/>
        </w:rPr>
        <w:t>līdziesaistes</w:t>
      </w:r>
      <w:proofErr w:type="spellEnd"/>
      <w:r>
        <w:rPr>
          <w:rFonts w:ascii="Times New Roman" w:eastAsia="Times New Roman" w:hAnsi="Times New Roman" w:cs="Times New Roman"/>
          <w:sz w:val="24"/>
          <w:szCs w:val="24"/>
        </w:rPr>
        <w:t xml:space="preserve"> pasākumus 17–19 gadus veciem jauniešiem. 2025.gada 13. augustā Saldus Bērnu un jaunatnes centrā tika organizēta tikšanās, kuras laikā ar jauniešiem notika diskusija par </w:t>
      </w:r>
      <w:r w:rsidR="00636899">
        <w:rPr>
          <w:rFonts w:ascii="Times New Roman" w:eastAsia="Times New Roman" w:hAnsi="Times New Roman" w:cs="Times New Roman"/>
          <w:sz w:val="24"/>
          <w:szCs w:val="24"/>
        </w:rPr>
        <w:t xml:space="preserve">sociālā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atbalsta iespējām un nozīmi jauniešu attīstībā.</w:t>
      </w:r>
    </w:p>
    <w:p w14:paraId="2E7ACEEE" w14:textId="77777777" w:rsidR="00EA4D19" w:rsidRDefault="00EA4D19">
      <w:pPr>
        <w:spacing w:line="288" w:lineRule="auto"/>
        <w:jc w:val="both"/>
        <w:rPr>
          <w:rFonts w:ascii="Times New Roman" w:eastAsia="Times New Roman" w:hAnsi="Times New Roman" w:cs="Times New Roman"/>
          <w:sz w:val="24"/>
          <w:szCs w:val="24"/>
        </w:rPr>
      </w:pPr>
    </w:p>
    <w:p w14:paraId="2E7ACEEF" w14:textId="77777777" w:rsidR="00EA4D19" w:rsidRDefault="00635A46">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7ACF1C" wp14:editId="2E7ACF1D">
            <wp:extent cx="405093" cy="252295"/>
            <wp:effectExtent l="0" t="0" r="0" b="0"/>
            <wp:docPr id="2113893274"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Lai kopīgi lauztu stereotipus – izceltu jauniešu nozīmīgo lomu sabiedrībā un veicinātu diskusijas par jauniešu izaugsmei svarīgiem jautājumiem, APD 2025. gada 16. augustā </w:t>
      </w:r>
      <w:r>
        <w:rPr>
          <w:rFonts w:ascii="Times New Roman" w:eastAsia="Times New Roman" w:hAnsi="Times New Roman" w:cs="Times New Roman"/>
          <w:sz w:val="24"/>
          <w:szCs w:val="24"/>
        </w:rPr>
        <w:lastRenderedPageBreak/>
        <w:t>piedalījās Jauniešu iespēju festivālā KOPUMS/MAD Liepājā, kur vienkopus tiek aicināti jaunieši, jaunatnes darbinieki, organizācijas un citi interesenti.</w:t>
      </w:r>
    </w:p>
    <w:p w14:paraId="2E7ACEF0" w14:textId="77777777" w:rsidR="00EA4D19" w:rsidRDefault="00EA4D19">
      <w:pPr>
        <w:spacing w:line="288" w:lineRule="auto"/>
        <w:jc w:val="both"/>
        <w:rPr>
          <w:rFonts w:ascii="Times New Roman" w:eastAsia="Times New Roman" w:hAnsi="Times New Roman" w:cs="Times New Roman"/>
          <w:sz w:val="24"/>
          <w:szCs w:val="24"/>
        </w:rPr>
      </w:pPr>
    </w:p>
    <w:p w14:paraId="2E7ACEF2" w14:textId="77777777" w:rsidR="00EA4D19" w:rsidRDefault="00635A46">
      <w:pPr>
        <w:tabs>
          <w:tab w:val="left" w:pos="567"/>
        </w:tabs>
        <w:spacing w:line="288"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i/>
          <w:iCs/>
          <w:sz w:val="24"/>
          <w:szCs w:val="24"/>
        </w:rPr>
        <w:t>Nākamajā pusgadā plānotās darbības:</w:t>
      </w:r>
    </w:p>
    <w:p w14:paraId="2E7ACEF3" w14:textId="54B323AF" w:rsidR="00EA4D19" w:rsidRDefault="00636899">
      <w:pPr>
        <w:numPr>
          <w:ilvl w:val="0"/>
          <w:numId w:val="4"/>
        </w:numPr>
        <w:pBdr>
          <w:top w:val="nil"/>
          <w:left w:val="nil"/>
          <w:bottom w:val="nil"/>
          <w:right w:val="nil"/>
          <w:between w:val="nil"/>
        </w:pBdr>
        <w:spacing w:line="288" w:lineRule="auto"/>
        <w:ind w:left="77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turpināt </w:t>
      </w:r>
      <w:r w:rsidR="00635A46">
        <w:rPr>
          <w:rFonts w:ascii="Times New Roman" w:eastAsia="Times New Roman" w:hAnsi="Times New Roman" w:cs="Times New Roman"/>
          <w:sz w:val="24"/>
          <w:szCs w:val="24"/>
        </w:rPr>
        <w:t>nodrošināt BAS pakalpojumu visos 5 Latvijas plānošanas reģionos, kā arī veicināt sadarbību ar pašvaldību Bērnu tiesību aizsardzības sadarbības grupām un valsts, pašvaldību un NVO speciālistiem;</w:t>
      </w:r>
    </w:p>
    <w:p w14:paraId="2E7ACEF4" w14:textId="77777777" w:rsidR="00EA4D19" w:rsidRDefault="00635A46">
      <w:pPr>
        <w:numPr>
          <w:ilvl w:val="0"/>
          <w:numId w:val="4"/>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turpināt veikt iepirkumu ietvaros noslēgto līgumu uzraudzību, t.sk. plānoto nodevumu izskatīšanu un priekšlikumu sniegšanu to pilnveidei;</w:t>
      </w:r>
    </w:p>
    <w:p w14:paraId="2E7ACEF5" w14:textId="2200E23D" w:rsidR="00EA4D19" w:rsidRDefault="00347206">
      <w:pPr>
        <w:numPr>
          <w:ilvl w:val="0"/>
          <w:numId w:val="4"/>
        </w:num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turpināt izstrādāt atbalsta pakalpojuma aprakstu</w:t>
      </w:r>
      <w:r>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w:t>
      </w:r>
      <w:r w:rsidR="00635A46">
        <w:rPr>
          <w:rFonts w:ascii="Times New Roman" w:eastAsia="Times New Roman" w:hAnsi="Times New Roman" w:cs="Times New Roman"/>
          <w:sz w:val="24"/>
          <w:szCs w:val="24"/>
        </w:rPr>
        <w:t>nodrošināt nepieciešam</w:t>
      </w:r>
      <w:r>
        <w:rPr>
          <w:rFonts w:ascii="Times New Roman" w:eastAsia="Times New Roman" w:hAnsi="Times New Roman" w:cs="Times New Roman"/>
          <w:sz w:val="24"/>
          <w:szCs w:val="24"/>
        </w:rPr>
        <w:t xml:space="preserve">o speciālistu </w:t>
      </w:r>
      <w:r w:rsidR="00635A46">
        <w:rPr>
          <w:rFonts w:ascii="Times New Roman" w:eastAsia="Times New Roman" w:hAnsi="Times New Roman" w:cs="Times New Roman"/>
          <w:sz w:val="24"/>
          <w:szCs w:val="24"/>
        </w:rPr>
        <w:t xml:space="preserve">piesaisti Atbalsta pakalpojuma </w:t>
      </w:r>
      <w:r>
        <w:rPr>
          <w:rFonts w:ascii="Times New Roman" w:eastAsia="Times New Roman" w:hAnsi="Times New Roman" w:cs="Times New Roman"/>
          <w:sz w:val="24"/>
          <w:szCs w:val="24"/>
        </w:rPr>
        <w:t>nodrošināšanai</w:t>
      </w:r>
      <w:r w:rsidR="00635A46">
        <w:rPr>
          <w:rFonts w:ascii="Times New Roman" w:eastAsia="Times New Roman" w:hAnsi="Times New Roman" w:cs="Times New Roman"/>
          <w:sz w:val="24"/>
          <w:szCs w:val="24"/>
        </w:rPr>
        <w:t>;</w:t>
      </w:r>
    </w:p>
    <w:p w14:paraId="2E7ACEF7" w14:textId="5DD4E126" w:rsidR="00EA4D19" w:rsidRPr="00347206" w:rsidRDefault="00635A46" w:rsidP="00347206">
      <w:pPr>
        <w:numPr>
          <w:ilvl w:val="0"/>
          <w:numId w:val="4"/>
        </w:num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color w:val="101010"/>
          <w:sz w:val="24"/>
          <w:szCs w:val="24"/>
        </w:rPr>
        <w:t>turpināt sadarboties ar Eiropas Sociāla fonda Plus īstenoto projektu pārstāvjiem pakalpojumu attīstībā</w:t>
      </w:r>
      <w:r w:rsidRPr="00347206">
        <w:rPr>
          <w:rFonts w:ascii="Times New Roman" w:eastAsia="Times New Roman" w:hAnsi="Times New Roman" w:cs="Times New Roman"/>
          <w:sz w:val="24"/>
          <w:szCs w:val="24"/>
        </w:rPr>
        <w:t>.</w:t>
      </w:r>
    </w:p>
    <w:p w14:paraId="656971DD" w14:textId="42F09638" w:rsidR="00645EFC" w:rsidRDefault="00645EFC" w:rsidP="00645EFC">
      <w:pPr>
        <w:pBdr>
          <w:top w:val="nil"/>
          <w:left w:val="nil"/>
          <w:bottom w:val="nil"/>
          <w:right w:val="nil"/>
          <w:between w:val="nil"/>
        </w:pBdr>
        <w:spacing w:line="288" w:lineRule="auto"/>
        <w:jc w:val="both"/>
        <w:rPr>
          <w:rFonts w:ascii="Times New Roman" w:eastAsia="Times New Roman" w:hAnsi="Times New Roman" w:cs="Times New Roman"/>
          <w:sz w:val="24"/>
          <w:szCs w:val="24"/>
        </w:rPr>
      </w:pPr>
    </w:p>
    <w:sectPr w:rsidR="00645EFC">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16B3F" w14:textId="77777777" w:rsidR="00A11D8F" w:rsidRDefault="00A11D8F" w:rsidP="008F7BB2">
      <w:r>
        <w:separator/>
      </w:r>
    </w:p>
  </w:endnote>
  <w:endnote w:type="continuationSeparator" w:id="0">
    <w:p w14:paraId="619886ED" w14:textId="77777777" w:rsidR="00A11D8F" w:rsidRDefault="00A11D8F" w:rsidP="008F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1" w:csb1="00000000"/>
    <w:embedRegular r:id="rId1" w:fontKey="{4E1BCA0A-385B-4C5F-9D9B-811F48D094F7}"/>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97054B71-5976-4857-8EB0-777ADF639653}"/>
    <w:embedBold r:id="rId3" w:fontKey="{EBD41327-EEB0-4EB9-A7A9-28383062A98F}"/>
    <w:embedItalic r:id="rId4" w:fontKey="{CB93DF10-B64D-49B1-8ACA-42158BD3343C}"/>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5" w:fontKey="{C80347D6-4BBF-4C58-A407-6FD61BF41AB9}"/>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embedItalic r:id="rId6" w:fontKey="{9DC9C312-4E8C-4760-A234-1149686677AE}"/>
  </w:font>
  <w:font w:name="Calibri Light">
    <w:panose1 w:val="020F0302020204030204"/>
    <w:charset w:val="BA"/>
    <w:family w:val="swiss"/>
    <w:pitch w:val="variable"/>
    <w:sig w:usb0="E4002EFF" w:usb1="C200247B" w:usb2="00000009" w:usb3="00000000" w:csb0="000001FF" w:csb1="00000000"/>
    <w:embedRegular r:id="rId7" w:fontKey="{75E55AEE-6EE1-4452-91A9-869C70BEE5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5E6B" w14:textId="77777777" w:rsidR="008F7BB2" w:rsidRDefault="008F7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692248"/>
      <w:docPartObj>
        <w:docPartGallery w:val="Page Numbers (Bottom of Page)"/>
        <w:docPartUnique/>
      </w:docPartObj>
    </w:sdtPr>
    <w:sdtContent>
      <w:p w14:paraId="4AB54920" w14:textId="1D626C78" w:rsidR="008F7BB2" w:rsidRDefault="008F7BB2">
        <w:pPr>
          <w:pStyle w:val="Footer"/>
          <w:jc w:val="right"/>
        </w:pPr>
        <w:r>
          <w:fldChar w:fldCharType="begin"/>
        </w:r>
        <w:r>
          <w:instrText>PAGE   \* MERGEFORMAT</w:instrText>
        </w:r>
        <w:r>
          <w:fldChar w:fldCharType="separate"/>
        </w:r>
        <w:r>
          <w:rPr>
            <w:lang w:val="lv-LV"/>
          </w:rPr>
          <w:t>2</w:t>
        </w:r>
        <w:r>
          <w:fldChar w:fldCharType="end"/>
        </w:r>
      </w:p>
    </w:sdtContent>
  </w:sdt>
  <w:p w14:paraId="4AD839D7" w14:textId="77777777" w:rsidR="008F7BB2" w:rsidRDefault="008F7B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B332" w14:textId="77777777" w:rsidR="008F7BB2" w:rsidRDefault="008F7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65655" w14:textId="77777777" w:rsidR="00A11D8F" w:rsidRDefault="00A11D8F" w:rsidP="008F7BB2">
      <w:r>
        <w:separator/>
      </w:r>
    </w:p>
  </w:footnote>
  <w:footnote w:type="continuationSeparator" w:id="0">
    <w:p w14:paraId="35F921FE" w14:textId="77777777" w:rsidR="00A11D8F" w:rsidRDefault="00A11D8F" w:rsidP="008F7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395A" w14:textId="77777777" w:rsidR="008F7BB2" w:rsidRDefault="008F7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4088" w14:textId="77777777" w:rsidR="008F7BB2" w:rsidRDefault="008F7B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5007C" w14:textId="77777777" w:rsidR="008F7BB2" w:rsidRDefault="008F7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34.2pt;height:18.7pt;visibility:visible;mso-wrap-style:square" o:bullet="t">
        <v:imagedata r:id="rId1" o:title=""/>
      </v:shape>
    </w:pict>
  </w:numPicBullet>
  <w:numPicBullet w:numPicBulletId="1">
    <w:pict>
      <v:shape id="_x0000_i1156" type="#_x0000_t75" style="width:36pt;height:21.85pt;visibility:visible;mso-wrap-style:square" o:bullet="t">
        <v:imagedata r:id="rId2" o:title=""/>
      </v:shape>
    </w:pict>
  </w:numPicBullet>
  <w:numPicBullet w:numPicBulletId="2">
    <w:pict>
      <v:shape id="_x0000_i1157" type="#_x0000_t75" style="width:36pt;height:22.35pt;visibility:visible;mso-wrap-style:square" o:bullet="t">
        <v:imagedata r:id="rId3" o:title=""/>
      </v:shape>
    </w:pict>
  </w:numPicBullet>
  <w:abstractNum w:abstractNumId="0" w15:restartNumberingAfterBreak="0">
    <w:nsid w:val="04C64573"/>
    <w:multiLevelType w:val="multilevel"/>
    <w:tmpl w:val="23DC0076"/>
    <w:lvl w:ilvl="0">
      <w:start w:val="1"/>
      <w:numFmt w:val="bullet"/>
      <w:lvlText w:val=""/>
      <w:lvlJc w:val="left"/>
      <w:pPr>
        <w:ind w:left="780" w:hanging="360"/>
      </w:pPr>
      <w:rPr>
        <w:rFonts w:ascii="Wingdings" w:hAnsi="Wingdings" w:hint="default"/>
        <w:color w:val="000000"/>
        <w:shd w:val="clear" w:color="auto" w:fill="auto"/>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17B94833"/>
    <w:multiLevelType w:val="hybridMultilevel"/>
    <w:tmpl w:val="87EE267A"/>
    <w:lvl w:ilvl="0" w:tplc="90DA71F2">
      <w:start w:val="1"/>
      <w:numFmt w:val="bullet"/>
      <w:lvlText w:val=""/>
      <w:lvlJc w:val="left"/>
      <w:pPr>
        <w:tabs>
          <w:tab w:val="num" w:pos="720"/>
        </w:tabs>
        <w:ind w:left="720" w:hanging="360"/>
      </w:pPr>
      <w:rPr>
        <w:rFonts w:ascii="Wingdings" w:hAnsi="Wingdings" w:hint="default"/>
        <w:color w:val="auto"/>
      </w:rPr>
    </w:lvl>
    <w:lvl w:ilvl="1" w:tplc="112AE978" w:tentative="1">
      <w:start w:val="1"/>
      <w:numFmt w:val="bullet"/>
      <w:lvlText w:val=""/>
      <w:lvlJc w:val="left"/>
      <w:pPr>
        <w:tabs>
          <w:tab w:val="num" w:pos="1440"/>
        </w:tabs>
        <w:ind w:left="1440" w:hanging="360"/>
      </w:pPr>
      <w:rPr>
        <w:rFonts w:ascii="Wingdings" w:hAnsi="Wingdings" w:hint="default"/>
      </w:rPr>
    </w:lvl>
    <w:lvl w:ilvl="2" w:tplc="25580DC6" w:tentative="1">
      <w:start w:val="1"/>
      <w:numFmt w:val="bullet"/>
      <w:lvlText w:val=""/>
      <w:lvlJc w:val="left"/>
      <w:pPr>
        <w:tabs>
          <w:tab w:val="num" w:pos="2160"/>
        </w:tabs>
        <w:ind w:left="2160" w:hanging="360"/>
      </w:pPr>
      <w:rPr>
        <w:rFonts w:ascii="Wingdings" w:hAnsi="Wingdings" w:hint="default"/>
      </w:rPr>
    </w:lvl>
    <w:lvl w:ilvl="3" w:tplc="A77CE294" w:tentative="1">
      <w:start w:val="1"/>
      <w:numFmt w:val="bullet"/>
      <w:lvlText w:val=""/>
      <w:lvlJc w:val="left"/>
      <w:pPr>
        <w:tabs>
          <w:tab w:val="num" w:pos="2880"/>
        </w:tabs>
        <w:ind w:left="2880" w:hanging="360"/>
      </w:pPr>
      <w:rPr>
        <w:rFonts w:ascii="Wingdings" w:hAnsi="Wingdings" w:hint="default"/>
      </w:rPr>
    </w:lvl>
    <w:lvl w:ilvl="4" w:tplc="CF58E140" w:tentative="1">
      <w:start w:val="1"/>
      <w:numFmt w:val="bullet"/>
      <w:lvlText w:val=""/>
      <w:lvlJc w:val="left"/>
      <w:pPr>
        <w:tabs>
          <w:tab w:val="num" w:pos="3600"/>
        </w:tabs>
        <w:ind w:left="3600" w:hanging="360"/>
      </w:pPr>
      <w:rPr>
        <w:rFonts w:ascii="Wingdings" w:hAnsi="Wingdings" w:hint="default"/>
      </w:rPr>
    </w:lvl>
    <w:lvl w:ilvl="5" w:tplc="FA44B56C" w:tentative="1">
      <w:start w:val="1"/>
      <w:numFmt w:val="bullet"/>
      <w:lvlText w:val=""/>
      <w:lvlJc w:val="left"/>
      <w:pPr>
        <w:tabs>
          <w:tab w:val="num" w:pos="4320"/>
        </w:tabs>
        <w:ind w:left="4320" w:hanging="360"/>
      </w:pPr>
      <w:rPr>
        <w:rFonts w:ascii="Wingdings" w:hAnsi="Wingdings" w:hint="default"/>
      </w:rPr>
    </w:lvl>
    <w:lvl w:ilvl="6" w:tplc="9D6827FC" w:tentative="1">
      <w:start w:val="1"/>
      <w:numFmt w:val="bullet"/>
      <w:lvlText w:val=""/>
      <w:lvlJc w:val="left"/>
      <w:pPr>
        <w:tabs>
          <w:tab w:val="num" w:pos="5040"/>
        </w:tabs>
        <w:ind w:left="5040" w:hanging="360"/>
      </w:pPr>
      <w:rPr>
        <w:rFonts w:ascii="Wingdings" w:hAnsi="Wingdings" w:hint="default"/>
      </w:rPr>
    </w:lvl>
    <w:lvl w:ilvl="7" w:tplc="65C261FC" w:tentative="1">
      <w:start w:val="1"/>
      <w:numFmt w:val="bullet"/>
      <w:lvlText w:val=""/>
      <w:lvlJc w:val="left"/>
      <w:pPr>
        <w:tabs>
          <w:tab w:val="num" w:pos="5760"/>
        </w:tabs>
        <w:ind w:left="5760" w:hanging="360"/>
      </w:pPr>
      <w:rPr>
        <w:rFonts w:ascii="Wingdings" w:hAnsi="Wingdings" w:hint="default"/>
      </w:rPr>
    </w:lvl>
    <w:lvl w:ilvl="8" w:tplc="62500AD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986D7E"/>
    <w:multiLevelType w:val="hybridMultilevel"/>
    <w:tmpl w:val="8E5CF6FC"/>
    <w:lvl w:ilvl="0" w:tplc="ABA8EFF0">
      <w:start w:val="1"/>
      <w:numFmt w:val="bullet"/>
      <w:lvlText w:val=""/>
      <w:lvlPicBulletId w:val="1"/>
      <w:lvlJc w:val="left"/>
      <w:pPr>
        <w:tabs>
          <w:tab w:val="num" w:pos="720"/>
        </w:tabs>
        <w:ind w:left="720" w:hanging="360"/>
      </w:pPr>
      <w:rPr>
        <w:rFonts w:ascii="Symbol" w:hAnsi="Symbol" w:hint="default"/>
      </w:rPr>
    </w:lvl>
    <w:lvl w:ilvl="1" w:tplc="7E26F446" w:tentative="1">
      <w:start w:val="1"/>
      <w:numFmt w:val="bullet"/>
      <w:lvlText w:val=""/>
      <w:lvlJc w:val="left"/>
      <w:pPr>
        <w:tabs>
          <w:tab w:val="num" w:pos="1440"/>
        </w:tabs>
        <w:ind w:left="1440" w:hanging="360"/>
      </w:pPr>
      <w:rPr>
        <w:rFonts w:ascii="Symbol" w:hAnsi="Symbol" w:hint="default"/>
      </w:rPr>
    </w:lvl>
    <w:lvl w:ilvl="2" w:tplc="E70C7AF6" w:tentative="1">
      <w:start w:val="1"/>
      <w:numFmt w:val="bullet"/>
      <w:lvlText w:val=""/>
      <w:lvlJc w:val="left"/>
      <w:pPr>
        <w:tabs>
          <w:tab w:val="num" w:pos="2160"/>
        </w:tabs>
        <w:ind w:left="2160" w:hanging="360"/>
      </w:pPr>
      <w:rPr>
        <w:rFonts w:ascii="Symbol" w:hAnsi="Symbol" w:hint="default"/>
      </w:rPr>
    </w:lvl>
    <w:lvl w:ilvl="3" w:tplc="B3D0E536" w:tentative="1">
      <w:start w:val="1"/>
      <w:numFmt w:val="bullet"/>
      <w:lvlText w:val=""/>
      <w:lvlJc w:val="left"/>
      <w:pPr>
        <w:tabs>
          <w:tab w:val="num" w:pos="2880"/>
        </w:tabs>
        <w:ind w:left="2880" w:hanging="360"/>
      </w:pPr>
      <w:rPr>
        <w:rFonts w:ascii="Symbol" w:hAnsi="Symbol" w:hint="default"/>
      </w:rPr>
    </w:lvl>
    <w:lvl w:ilvl="4" w:tplc="CDBC3314" w:tentative="1">
      <w:start w:val="1"/>
      <w:numFmt w:val="bullet"/>
      <w:lvlText w:val=""/>
      <w:lvlJc w:val="left"/>
      <w:pPr>
        <w:tabs>
          <w:tab w:val="num" w:pos="3600"/>
        </w:tabs>
        <w:ind w:left="3600" w:hanging="360"/>
      </w:pPr>
      <w:rPr>
        <w:rFonts w:ascii="Symbol" w:hAnsi="Symbol" w:hint="default"/>
      </w:rPr>
    </w:lvl>
    <w:lvl w:ilvl="5" w:tplc="1670227A" w:tentative="1">
      <w:start w:val="1"/>
      <w:numFmt w:val="bullet"/>
      <w:lvlText w:val=""/>
      <w:lvlJc w:val="left"/>
      <w:pPr>
        <w:tabs>
          <w:tab w:val="num" w:pos="4320"/>
        </w:tabs>
        <w:ind w:left="4320" w:hanging="360"/>
      </w:pPr>
      <w:rPr>
        <w:rFonts w:ascii="Symbol" w:hAnsi="Symbol" w:hint="default"/>
      </w:rPr>
    </w:lvl>
    <w:lvl w:ilvl="6" w:tplc="E3282BBE" w:tentative="1">
      <w:start w:val="1"/>
      <w:numFmt w:val="bullet"/>
      <w:lvlText w:val=""/>
      <w:lvlJc w:val="left"/>
      <w:pPr>
        <w:tabs>
          <w:tab w:val="num" w:pos="5040"/>
        </w:tabs>
        <w:ind w:left="5040" w:hanging="360"/>
      </w:pPr>
      <w:rPr>
        <w:rFonts w:ascii="Symbol" w:hAnsi="Symbol" w:hint="default"/>
      </w:rPr>
    </w:lvl>
    <w:lvl w:ilvl="7" w:tplc="68166962" w:tentative="1">
      <w:start w:val="1"/>
      <w:numFmt w:val="bullet"/>
      <w:lvlText w:val=""/>
      <w:lvlJc w:val="left"/>
      <w:pPr>
        <w:tabs>
          <w:tab w:val="num" w:pos="5760"/>
        </w:tabs>
        <w:ind w:left="5760" w:hanging="360"/>
      </w:pPr>
      <w:rPr>
        <w:rFonts w:ascii="Symbol" w:hAnsi="Symbol" w:hint="default"/>
      </w:rPr>
    </w:lvl>
    <w:lvl w:ilvl="8" w:tplc="64F4820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84F6CE9"/>
    <w:multiLevelType w:val="multilevel"/>
    <w:tmpl w:val="3A1EDB8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FE2A67"/>
    <w:multiLevelType w:val="multilevel"/>
    <w:tmpl w:val="E09A3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3D4CA0"/>
    <w:multiLevelType w:val="multilevel"/>
    <w:tmpl w:val="98FEB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B5795D"/>
    <w:multiLevelType w:val="hybridMultilevel"/>
    <w:tmpl w:val="77406B1C"/>
    <w:lvl w:ilvl="0" w:tplc="90DA71F2">
      <w:start w:val="1"/>
      <w:numFmt w:val="bullet"/>
      <w:lvlText w:val=""/>
      <w:lvlPicBulletId w:val="2"/>
      <w:lvlJc w:val="left"/>
      <w:pPr>
        <w:tabs>
          <w:tab w:val="num" w:pos="720"/>
        </w:tabs>
        <w:ind w:left="720" w:hanging="360"/>
      </w:pPr>
      <w:rPr>
        <w:rFonts w:ascii="Wingdings" w:hAnsi="Wingdings" w:hint="default"/>
        <w:color w:val="auto"/>
      </w:rPr>
    </w:lvl>
    <w:lvl w:ilvl="1" w:tplc="D018B5CC" w:tentative="1">
      <w:start w:val="1"/>
      <w:numFmt w:val="bullet"/>
      <w:lvlText w:val=""/>
      <w:lvlJc w:val="left"/>
      <w:pPr>
        <w:tabs>
          <w:tab w:val="num" w:pos="1440"/>
        </w:tabs>
        <w:ind w:left="1440" w:hanging="360"/>
      </w:pPr>
      <w:rPr>
        <w:rFonts w:ascii="Symbol" w:hAnsi="Symbol" w:hint="default"/>
      </w:rPr>
    </w:lvl>
    <w:lvl w:ilvl="2" w:tplc="F8BE41B6" w:tentative="1">
      <w:start w:val="1"/>
      <w:numFmt w:val="bullet"/>
      <w:lvlText w:val=""/>
      <w:lvlJc w:val="left"/>
      <w:pPr>
        <w:tabs>
          <w:tab w:val="num" w:pos="2160"/>
        </w:tabs>
        <w:ind w:left="2160" w:hanging="360"/>
      </w:pPr>
      <w:rPr>
        <w:rFonts w:ascii="Symbol" w:hAnsi="Symbol" w:hint="default"/>
      </w:rPr>
    </w:lvl>
    <w:lvl w:ilvl="3" w:tplc="730E4FB4" w:tentative="1">
      <w:start w:val="1"/>
      <w:numFmt w:val="bullet"/>
      <w:lvlText w:val=""/>
      <w:lvlJc w:val="left"/>
      <w:pPr>
        <w:tabs>
          <w:tab w:val="num" w:pos="2880"/>
        </w:tabs>
        <w:ind w:left="2880" w:hanging="360"/>
      </w:pPr>
      <w:rPr>
        <w:rFonts w:ascii="Symbol" w:hAnsi="Symbol" w:hint="default"/>
      </w:rPr>
    </w:lvl>
    <w:lvl w:ilvl="4" w:tplc="FD400B62" w:tentative="1">
      <w:start w:val="1"/>
      <w:numFmt w:val="bullet"/>
      <w:lvlText w:val=""/>
      <w:lvlJc w:val="left"/>
      <w:pPr>
        <w:tabs>
          <w:tab w:val="num" w:pos="3600"/>
        </w:tabs>
        <w:ind w:left="3600" w:hanging="360"/>
      </w:pPr>
      <w:rPr>
        <w:rFonts w:ascii="Symbol" w:hAnsi="Symbol" w:hint="default"/>
      </w:rPr>
    </w:lvl>
    <w:lvl w:ilvl="5" w:tplc="F170E94A" w:tentative="1">
      <w:start w:val="1"/>
      <w:numFmt w:val="bullet"/>
      <w:lvlText w:val=""/>
      <w:lvlJc w:val="left"/>
      <w:pPr>
        <w:tabs>
          <w:tab w:val="num" w:pos="4320"/>
        </w:tabs>
        <w:ind w:left="4320" w:hanging="360"/>
      </w:pPr>
      <w:rPr>
        <w:rFonts w:ascii="Symbol" w:hAnsi="Symbol" w:hint="default"/>
      </w:rPr>
    </w:lvl>
    <w:lvl w:ilvl="6" w:tplc="6F92C64C" w:tentative="1">
      <w:start w:val="1"/>
      <w:numFmt w:val="bullet"/>
      <w:lvlText w:val=""/>
      <w:lvlJc w:val="left"/>
      <w:pPr>
        <w:tabs>
          <w:tab w:val="num" w:pos="5040"/>
        </w:tabs>
        <w:ind w:left="5040" w:hanging="360"/>
      </w:pPr>
      <w:rPr>
        <w:rFonts w:ascii="Symbol" w:hAnsi="Symbol" w:hint="default"/>
      </w:rPr>
    </w:lvl>
    <w:lvl w:ilvl="7" w:tplc="E11A394C" w:tentative="1">
      <w:start w:val="1"/>
      <w:numFmt w:val="bullet"/>
      <w:lvlText w:val=""/>
      <w:lvlJc w:val="left"/>
      <w:pPr>
        <w:tabs>
          <w:tab w:val="num" w:pos="5760"/>
        </w:tabs>
        <w:ind w:left="5760" w:hanging="360"/>
      </w:pPr>
      <w:rPr>
        <w:rFonts w:ascii="Symbol" w:hAnsi="Symbol" w:hint="default"/>
      </w:rPr>
    </w:lvl>
    <w:lvl w:ilvl="8" w:tplc="862CC05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AB968C8"/>
    <w:multiLevelType w:val="multilevel"/>
    <w:tmpl w:val="3934FC8A"/>
    <w:lvl w:ilvl="0">
      <w:start w:val="1"/>
      <w:numFmt w:val="bullet"/>
      <w:lvlText w:val="●"/>
      <w:lvlJc w:val="left"/>
      <w:pPr>
        <w:ind w:left="1440" w:hanging="447"/>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pStyle w:val="Heading7"/>
      <w:lvlText w:val="●"/>
      <w:lvlJc w:val="left"/>
      <w:pPr>
        <w:ind w:left="5760" w:hanging="360"/>
      </w:pPr>
      <w:rPr>
        <w:u w:val="none"/>
      </w:rPr>
    </w:lvl>
    <w:lvl w:ilvl="7">
      <w:start w:val="1"/>
      <w:numFmt w:val="bullet"/>
      <w:pStyle w:val="Heading8"/>
      <w:lvlText w:val="○"/>
      <w:lvlJc w:val="left"/>
      <w:pPr>
        <w:ind w:left="6480" w:hanging="360"/>
      </w:pPr>
      <w:rPr>
        <w:u w:val="none"/>
      </w:rPr>
    </w:lvl>
    <w:lvl w:ilvl="8">
      <w:start w:val="1"/>
      <w:numFmt w:val="bullet"/>
      <w:pStyle w:val="Heading9"/>
      <w:lvlText w:val="■"/>
      <w:lvlJc w:val="left"/>
      <w:pPr>
        <w:ind w:left="7200" w:hanging="360"/>
      </w:pPr>
      <w:rPr>
        <w:u w:val="none"/>
      </w:rPr>
    </w:lvl>
  </w:abstractNum>
  <w:abstractNum w:abstractNumId="8" w15:restartNumberingAfterBreak="0">
    <w:nsid w:val="4E293573"/>
    <w:multiLevelType w:val="hybridMultilevel"/>
    <w:tmpl w:val="5A62D130"/>
    <w:lvl w:ilvl="0" w:tplc="D8F61284">
      <w:start w:val="1"/>
      <w:numFmt w:val="bullet"/>
      <w:lvlText w:val=""/>
      <w:lvlJc w:val="left"/>
      <w:pPr>
        <w:tabs>
          <w:tab w:val="num" w:pos="720"/>
        </w:tabs>
        <w:ind w:left="720" w:hanging="360"/>
      </w:pPr>
      <w:rPr>
        <w:rFonts w:ascii="Wingdings" w:hAnsi="Wingdings" w:hint="default"/>
      </w:rPr>
    </w:lvl>
    <w:lvl w:ilvl="1" w:tplc="B47EB9E4" w:tentative="1">
      <w:start w:val="1"/>
      <w:numFmt w:val="bullet"/>
      <w:lvlText w:val=""/>
      <w:lvlJc w:val="left"/>
      <w:pPr>
        <w:tabs>
          <w:tab w:val="num" w:pos="1440"/>
        </w:tabs>
        <w:ind w:left="1440" w:hanging="360"/>
      </w:pPr>
      <w:rPr>
        <w:rFonts w:ascii="Wingdings" w:hAnsi="Wingdings" w:hint="default"/>
      </w:rPr>
    </w:lvl>
    <w:lvl w:ilvl="2" w:tplc="E32002D8" w:tentative="1">
      <w:start w:val="1"/>
      <w:numFmt w:val="bullet"/>
      <w:lvlText w:val=""/>
      <w:lvlJc w:val="left"/>
      <w:pPr>
        <w:tabs>
          <w:tab w:val="num" w:pos="2160"/>
        </w:tabs>
        <w:ind w:left="2160" w:hanging="360"/>
      </w:pPr>
      <w:rPr>
        <w:rFonts w:ascii="Wingdings" w:hAnsi="Wingdings" w:hint="default"/>
      </w:rPr>
    </w:lvl>
    <w:lvl w:ilvl="3" w:tplc="9726FB40" w:tentative="1">
      <w:start w:val="1"/>
      <w:numFmt w:val="bullet"/>
      <w:lvlText w:val=""/>
      <w:lvlJc w:val="left"/>
      <w:pPr>
        <w:tabs>
          <w:tab w:val="num" w:pos="2880"/>
        </w:tabs>
        <w:ind w:left="2880" w:hanging="360"/>
      </w:pPr>
      <w:rPr>
        <w:rFonts w:ascii="Wingdings" w:hAnsi="Wingdings" w:hint="default"/>
      </w:rPr>
    </w:lvl>
    <w:lvl w:ilvl="4" w:tplc="63D41E5A" w:tentative="1">
      <w:start w:val="1"/>
      <w:numFmt w:val="bullet"/>
      <w:lvlText w:val=""/>
      <w:lvlJc w:val="left"/>
      <w:pPr>
        <w:tabs>
          <w:tab w:val="num" w:pos="3600"/>
        </w:tabs>
        <w:ind w:left="3600" w:hanging="360"/>
      </w:pPr>
      <w:rPr>
        <w:rFonts w:ascii="Wingdings" w:hAnsi="Wingdings" w:hint="default"/>
      </w:rPr>
    </w:lvl>
    <w:lvl w:ilvl="5" w:tplc="E08CFD60" w:tentative="1">
      <w:start w:val="1"/>
      <w:numFmt w:val="bullet"/>
      <w:lvlText w:val=""/>
      <w:lvlJc w:val="left"/>
      <w:pPr>
        <w:tabs>
          <w:tab w:val="num" w:pos="4320"/>
        </w:tabs>
        <w:ind w:left="4320" w:hanging="360"/>
      </w:pPr>
      <w:rPr>
        <w:rFonts w:ascii="Wingdings" w:hAnsi="Wingdings" w:hint="default"/>
      </w:rPr>
    </w:lvl>
    <w:lvl w:ilvl="6" w:tplc="E27A0FBC" w:tentative="1">
      <w:start w:val="1"/>
      <w:numFmt w:val="bullet"/>
      <w:lvlText w:val=""/>
      <w:lvlJc w:val="left"/>
      <w:pPr>
        <w:tabs>
          <w:tab w:val="num" w:pos="5040"/>
        </w:tabs>
        <w:ind w:left="5040" w:hanging="360"/>
      </w:pPr>
      <w:rPr>
        <w:rFonts w:ascii="Wingdings" w:hAnsi="Wingdings" w:hint="default"/>
      </w:rPr>
    </w:lvl>
    <w:lvl w:ilvl="7" w:tplc="09F2FAE4" w:tentative="1">
      <w:start w:val="1"/>
      <w:numFmt w:val="bullet"/>
      <w:lvlText w:val=""/>
      <w:lvlJc w:val="left"/>
      <w:pPr>
        <w:tabs>
          <w:tab w:val="num" w:pos="5760"/>
        </w:tabs>
        <w:ind w:left="5760" w:hanging="360"/>
      </w:pPr>
      <w:rPr>
        <w:rFonts w:ascii="Wingdings" w:hAnsi="Wingdings" w:hint="default"/>
      </w:rPr>
    </w:lvl>
    <w:lvl w:ilvl="8" w:tplc="A3CE92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7171F4"/>
    <w:multiLevelType w:val="hybridMultilevel"/>
    <w:tmpl w:val="4C5CBAB0"/>
    <w:lvl w:ilvl="0" w:tplc="D514F5B8">
      <w:start w:val="2026"/>
      <w:numFmt w:val="bullet"/>
      <w:lvlText w:val="-"/>
      <w:lvlJc w:val="left"/>
      <w:pPr>
        <w:ind w:left="720" w:hanging="360"/>
      </w:pPr>
      <w:rPr>
        <w:rFonts w:ascii="Times New Roman" w:eastAsia="Times New Roman" w:hAnsi="Times New Roman" w:cs="Times New Roman" w:hint="default"/>
        <w:b/>
        <w:i/>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5C7699"/>
    <w:multiLevelType w:val="hybridMultilevel"/>
    <w:tmpl w:val="3CDACA80"/>
    <w:lvl w:ilvl="0" w:tplc="350EAB9E">
      <w:start w:val="1"/>
      <w:numFmt w:val="bullet"/>
      <w:lvlText w:val=""/>
      <w:lvlPicBulletId w:val="0"/>
      <w:lvlJc w:val="left"/>
      <w:pPr>
        <w:tabs>
          <w:tab w:val="num" w:pos="720"/>
        </w:tabs>
        <w:ind w:left="720" w:hanging="360"/>
      </w:pPr>
      <w:rPr>
        <w:rFonts w:ascii="Symbol" w:hAnsi="Symbol" w:hint="default"/>
      </w:rPr>
    </w:lvl>
    <w:lvl w:ilvl="1" w:tplc="757ED6BC" w:tentative="1">
      <w:start w:val="1"/>
      <w:numFmt w:val="bullet"/>
      <w:lvlText w:val=""/>
      <w:lvlJc w:val="left"/>
      <w:pPr>
        <w:tabs>
          <w:tab w:val="num" w:pos="1440"/>
        </w:tabs>
        <w:ind w:left="1440" w:hanging="360"/>
      </w:pPr>
      <w:rPr>
        <w:rFonts w:ascii="Symbol" w:hAnsi="Symbol" w:hint="default"/>
      </w:rPr>
    </w:lvl>
    <w:lvl w:ilvl="2" w:tplc="A09AA742" w:tentative="1">
      <w:start w:val="1"/>
      <w:numFmt w:val="bullet"/>
      <w:lvlText w:val=""/>
      <w:lvlJc w:val="left"/>
      <w:pPr>
        <w:tabs>
          <w:tab w:val="num" w:pos="2160"/>
        </w:tabs>
        <w:ind w:left="2160" w:hanging="360"/>
      </w:pPr>
      <w:rPr>
        <w:rFonts w:ascii="Symbol" w:hAnsi="Symbol" w:hint="default"/>
      </w:rPr>
    </w:lvl>
    <w:lvl w:ilvl="3" w:tplc="00CA82DE" w:tentative="1">
      <w:start w:val="1"/>
      <w:numFmt w:val="bullet"/>
      <w:lvlText w:val=""/>
      <w:lvlJc w:val="left"/>
      <w:pPr>
        <w:tabs>
          <w:tab w:val="num" w:pos="2880"/>
        </w:tabs>
        <w:ind w:left="2880" w:hanging="360"/>
      </w:pPr>
      <w:rPr>
        <w:rFonts w:ascii="Symbol" w:hAnsi="Symbol" w:hint="default"/>
      </w:rPr>
    </w:lvl>
    <w:lvl w:ilvl="4" w:tplc="17ACA9D0" w:tentative="1">
      <w:start w:val="1"/>
      <w:numFmt w:val="bullet"/>
      <w:lvlText w:val=""/>
      <w:lvlJc w:val="left"/>
      <w:pPr>
        <w:tabs>
          <w:tab w:val="num" w:pos="3600"/>
        </w:tabs>
        <w:ind w:left="3600" w:hanging="360"/>
      </w:pPr>
      <w:rPr>
        <w:rFonts w:ascii="Symbol" w:hAnsi="Symbol" w:hint="default"/>
      </w:rPr>
    </w:lvl>
    <w:lvl w:ilvl="5" w:tplc="44980BCA" w:tentative="1">
      <w:start w:val="1"/>
      <w:numFmt w:val="bullet"/>
      <w:lvlText w:val=""/>
      <w:lvlJc w:val="left"/>
      <w:pPr>
        <w:tabs>
          <w:tab w:val="num" w:pos="4320"/>
        </w:tabs>
        <w:ind w:left="4320" w:hanging="360"/>
      </w:pPr>
      <w:rPr>
        <w:rFonts w:ascii="Symbol" w:hAnsi="Symbol" w:hint="default"/>
      </w:rPr>
    </w:lvl>
    <w:lvl w:ilvl="6" w:tplc="97F4FBD0" w:tentative="1">
      <w:start w:val="1"/>
      <w:numFmt w:val="bullet"/>
      <w:lvlText w:val=""/>
      <w:lvlJc w:val="left"/>
      <w:pPr>
        <w:tabs>
          <w:tab w:val="num" w:pos="5040"/>
        </w:tabs>
        <w:ind w:left="5040" w:hanging="360"/>
      </w:pPr>
      <w:rPr>
        <w:rFonts w:ascii="Symbol" w:hAnsi="Symbol" w:hint="default"/>
      </w:rPr>
    </w:lvl>
    <w:lvl w:ilvl="7" w:tplc="DDF0B960" w:tentative="1">
      <w:start w:val="1"/>
      <w:numFmt w:val="bullet"/>
      <w:lvlText w:val=""/>
      <w:lvlJc w:val="left"/>
      <w:pPr>
        <w:tabs>
          <w:tab w:val="num" w:pos="5760"/>
        </w:tabs>
        <w:ind w:left="5760" w:hanging="360"/>
      </w:pPr>
      <w:rPr>
        <w:rFonts w:ascii="Symbol" w:hAnsi="Symbol" w:hint="default"/>
      </w:rPr>
    </w:lvl>
    <w:lvl w:ilvl="8" w:tplc="13C24FE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6A463C1"/>
    <w:multiLevelType w:val="hybridMultilevel"/>
    <w:tmpl w:val="1E808078"/>
    <w:lvl w:ilvl="0" w:tplc="1D1C1478">
      <w:start w:val="1"/>
      <w:numFmt w:val="bullet"/>
      <w:lvlText w:val=""/>
      <w:lvlJc w:val="left"/>
      <w:pPr>
        <w:tabs>
          <w:tab w:val="num" w:pos="720"/>
        </w:tabs>
        <w:ind w:left="720" w:hanging="360"/>
      </w:pPr>
      <w:rPr>
        <w:rFonts w:ascii="Wingdings" w:hAnsi="Wingdings" w:hint="default"/>
        <w:color w:val="auto"/>
      </w:rPr>
    </w:lvl>
    <w:lvl w:ilvl="1" w:tplc="79C03130" w:tentative="1">
      <w:start w:val="1"/>
      <w:numFmt w:val="bullet"/>
      <w:lvlText w:val=""/>
      <w:lvlJc w:val="left"/>
      <w:pPr>
        <w:tabs>
          <w:tab w:val="num" w:pos="1440"/>
        </w:tabs>
        <w:ind w:left="1440" w:hanging="360"/>
      </w:pPr>
      <w:rPr>
        <w:rFonts w:ascii="Wingdings" w:hAnsi="Wingdings" w:hint="default"/>
      </w:rPr>
    </w:lvl>
    <w:lvl w:ilvl="2" w:tplc="49EEA3B6" w:tentative="1">
      <w:start w:val="1"/>
      <w:numFmt w:val="bullet"/>
      <w:lvlText w:val=""/>
      <w:lvlJc w:val="left"/>
      <w:pPr>
        <w:tabs>
          <w:tab w:val="num" w:pos="2160"/>
        </w:tabs>
        <w:ind w:left="2160" w:hanging="360"/>
      </w:pPr>
      <w:rPr>
        <w:rFonts w:ascii="Wingdings" w:hAnsi="Wingdings" w:hint="default"/>
      </w:rPr>
    </w:lvl>
    <w:lvl w:ilvl="3" w:tplc="1810A494" w:tentative="1">
      <w:start w:val="1"/>
      <w:numFmt w:val="bullet"/>
      <w:lvlText w:val=""/>
      <w:lvlJc w:val="left"/>
      <w:pPr>
        <w:tabs>
          <w:tab w:val="num" w:pos="2880"/>
        </w:tabs>
        <w:ind w:left="2880" w:hanging="360"/>
      </w:pPr>
      <w:rPr>
        <w:rFonts w:ascii="Wingdings" w:hAnsi="Wingdings" w:hint="default"/>
      </w:rPr>
    </w:lvl>
    <w:lvl w:ilvl="4" w:tplc="59BACB50" w:tentative="1">
      <w:start w:val="1"/>
      <w:numFmt w:val="bullet"/>
      <w:lvlText w:val=""/>
      <w:lvlJc w:val="left"/>
      <w:pPr>
        <w:tabs>
          <w:tab w:val="num" w:pos="3600"/>
        </w:tabs>
        <w:ind w:left="3600" w:hanging="360"/>
      </w:pPr>
      <w:rPr>
        <w:rFonts w:ascii="Wingdings" w:hAnsi="Wingdings" w:hint="default"/>
      </w:rPr>
    </w:lvl>
    <w:lvl w:ilvl="5" w:tplc="3E9C5C88" w:tentative="1">
      <w:start w:val="1"/>
      <w:numFmt w:val="bullet"/>
      <w:lvlText w:val=""/>
      <w:lvlJc w:val="left"/>
      <w:pPr>
        <w:tabs>
          <w:tab w:val="num" w:pos="4320"/>
        </w:tabs>
        <w:ind w:left="4320" w:hanging="360"/>
      </w:pPr>
      <w:rPr>
        <w:rFonts w:ascii="Wingdings" w:hAnsi="Wingdings" w:hint="default"/>
      </w:rPr>
    </w:lvl>
    <w:lvl w:ilvl="6" w:tplc="25381F24" w:tentative="1">
      <w:start w:val="1"/>
      <w:numFmt w:val="bullet"/>
      <w:lvlText w:val=""/>
      <w:lvlJc w:val="left"/>
      <w:pPr>
        <w:tabs>
          <w:tab w:val="num" w:pos="5040"/>
        </w:tabs>
        <w:ind w:left="5040" w:hanging="360"/>
      </w:pPr>
      <w:rPr>
        <w:rFonts w:ascii="Wingdings" w:hAnsi="Wingdings" w:hint="default"/>
      </w:rPr>
    </w:lvl>
    <w:lvl w:ilvl="7" w:tplc="FAF08422" w:tentative="1">
      <w:start w:val="1"/>
      <w:numFmt w:val="bullet"/>
      <w:lvlText w:val=""/>
      <w:lvlJc w:val="left"/>
      <w:pPr>
        <w:tabs>
          <w:tab w:val="num" w:pos="5760"/>
        </w:tabs>
        <w:ind w:left="5760" w:hanging="360"/>
      </w:pPr>
      <w:rPr>
        <w:rFonts w:ascii="Wingdings" w:hAnsi="Wingdings" w:hint="default"/>
      </w:rPr>
    </w:lvl>
    <w:lvl w:ilvl="8" w:tplc="847AC33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2D2AFB"/>
    <w:multiLevelType w:val="hybridMultilevel"/>
    <w:tmpl w:val="419A148C"/>
    <w:lvl w:ilvl="0" w:tplc="BECC1B52">
      <w:start w:val="1"/>
      <w:numFmt w:val="bullet"/>
      <w:lvlText w:val=""/>
      <w:lvlJc w:val="left"/>
      <w:pPr>
        <w:tabs>
          <w:tab w:val="num" w:pos="720"/>
        </w:tabs>
        <w:ind w:left="720" w:hanging="360"/>
      </w:pPr>
      <w:rPr>
        <w:rFonts w:ascii="Wingdings" w:hAnsi="Wingdings" w:hint="default"/>
      </w:rPr>
    </w:lvl>
    <w:lvl w:ilvl="1" w:tplc="6B622FF4" w:tentative="1">
      <w:start w:val="1"/>
      <w:numFmt w:val="bullet"/>
      <w:lvlText w:val=""/>
      <w:lvlJc w:val="left"/>
      <w:pPr>
        <w:tabs>
          <w:tab w:val="num" w:pos="1440"/>
        </w:tabs>
        <w:ind w:left="1440" w:hanging="360"/>
      </w:pPr>
      <w:rPr>
        <w:rFonts w:ascii="Wingdings" w:hAnsi="Wingdings" w:hint="default"/>
      </w:rPr>
    </w:lvl>
    <w:lvl w:ilvl="2" w:tplc="2FAEA668" w:tentative="1">
      <w:start w:val="1"/>
      <w:numFmt w:val="bullet"/>
      <w:lvlText w:val=""/>
      <w:lvlJc w:val="left"/>
      <w:pPr>
        <w:tabs>
          <w:tab w:val="num" w:pos="2160"/>
        </w:tabs>
        <w:ind w:left="2160" w:hanging="360"/>
      </w:pPr>
      <w:rPr>
        <w:rFonts w:ascii="Wingdings" w:hAnsi="Wingdings" w:hint="default"/>
      </w:rPr>
    </w:lvl>
    <w:lvl w:ilvl="3" w:tplc="832CD0D8" w:tentative="1">
      <w:start w:val="1"/>
      <w:numFmt w:val="bullet"/>
      <w:lvlText w:val=""/>
      <w:lvlJc w:val="left"/>
      <w:pPr>
        <w:tabs>
          <w:tab w:val="num" w:pos="2880"/>
        </w:tabs>
        <w:ind w:left="2880" w:hanging="360"/>
      </w:pPr>
      <w:rPr>
        <w:rFonts w:ascii="Wingdings" w:hAnsi="Wingdings" w:hint="default"/>
      </w:rPr>
    </w:lvl>
    <w:lvl w:ilvl="4" w:tplc="7706BF32" w:tentative="1">
      <w:start w:val="1"/>
      <w:numFmt w:val="bullet"/>
      <w:lvlText w:val=""/>
      <w:lvlJc w:val="left"/>
      <w:pPr>
        <w:tabs>
          <w:tab w:val="num" w:pos="3600"/>
        </w:tabs>
        <w:ind w:left="3600" w:hanging="360"/>
      </w:pPr>
      <w:rPr>
        <w:rFonts w:ascii="Wingdings" w:hAnsi="Wingdings" w:hint="default"/>
      </w:rPr>
    </w:lvl>
    <w:lvl w:ilvl="5" w:tplc="63A62E76" w:tentative="1">
      <w:start w:val="1"/>
      <w:numFmt w:val="bullet"/>
      <w:lvlText w:val=""/>
      <w:lvlJc w:val="left"/>
      <w:pPr>
        <w:tabs>
          <w:tab w:val="num" w:pos="4320"/>
        </w:tabs>
        <w:ind w:left="4320" w:hanging="360"/>
      </w:pPr>
      <w:rPr>
        <w:rFonts w:ascii="Wingdings" w:hAnsi="Wingdings" w:hint="default"/>
      </w:rPr>
    </w:lvl>
    <w:lvl w:ilvl="6" w:tplc="BC92A9C6" w:tentative="1">
      <w:start w:val="1"/>
      <w:numFmt w:val="bullet"/>
      <w:lvlText w:val=""/>
      <w:lvlJc w:val="left"/>
      <w:pPr>
        <w:tabs>
          <w:tab w:val="num" w:pos="5040"/>
        </w:tabs>
        <w:ind w:left="5040" w:hanging="360"/>
      </w:pPr>
      <w:rPr>
        <w:rFonts w:ascii="Wingdings" w:hAnsi="Wingdings" w:hint="default"/>
      </w:rPr>
    </w:lvl>
    <w:lvl w:ilvl="7" w:tplc="8B8AA44A" w:tentative="1">
      <w:start w:val="1"/>
      <w:numFmt w:val="bullet"/>
      <w:lvlText w:val=""/>
      <w:lvlJc w:val="left"/>
      <w:pPr>
        <w:tabs>
          <w:tab w:val="num" w:pos="5760"/>
        </w:tabs>
        <w:ind w:left="5760" w:hanging="360"/>
      </w:pPr>
      <w:rPr>
        <w:rFonts w:ascii="Wingdings" w:hAnsi="Wingdings" w:hint="default"/>
      </w:rPr>
    </w:lvl>
    <w:lvl w:ilvl="8" w:tplc="2F58B19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457619"/>
    <w:multiLevelType w:val="multilevel"/>
    <w:tmpl w:val="D7125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2802808">
    <w:abstractNumId w:val="3"/>
  </w:num>
  <w:num w:numId="2" w16cid:durableId="700277532">
    <w:abstractNumId w:val="4"/>
  </w:num>
  <w:num w:numId="3" w16cid:durableId="695429363">
    <w:abstractNumId w:val="5"/>
  </w:num>
  <w:num w:numId="4" w16cid:durableId="478958823">
    <w:abstractNumId w:val="0"/>
  </w:num>
  <w:num w:numId="5" w16cid:durableId="121853018">
    <w:abstractNumId w:val="7"/>
  </w:num>
  <w:num w:numId="6" w16cid:durableId="1236476024">
    <w:abstractNumId w:val="13"/>
  </w:num>
  <w:num w:numId="7" w16cid:durableId="1681469148">
    <w:abstractNumId w:val="8"/>
  </w:num>
  <w:num w:numId="8" w16cid:durableId="717513624">
    <w:abstractNumId w:val="12"/>
  </w:num>
  <w:num w:numId="9" w16cid:durableId="1158690187">
    <w:abstractNumId w:val="11"/>
  </w:num>
  <w:num w:numId="10" w16cid:durableId="1833254298">
    <w:abstractNumId w:val="1"/>
  </w:num>
  <w:num w:numId="11" w16cid:durableId="1006324920">
    <w:abstractNumId w:val="9"/>
  </w:num>
  <w:num w:numId="12" w16cid:durableId="784082905">
    <w:abstractNumId w:val="10"/>
  </w:num>
  <w:num w:numId="13" w16cid:durableId="1426224807">
    <w:abstractNumId w:val="2"/>
  </w:num>
  <w:num w:numId="14" w16cid:durableId="1171145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19"/>
    <w:rsid w:val="00005777"/>
    <w:rsid w:val="000D728D"/>
    <w:rsid w:val="00111BD2"/>
    <w:rsid w:val="001141A5"/>
    <w:rsid w:val="001156BF"/>
    <w:rsid w:val="0012234F"/>
    <w:rsid w:val="001A0882"/>
    <w:rsid w:val="001C16E6"/>
    <w:rsid w:val="001D5747"/>
    <w:rsid w:val="001D79F4"/>
    <w:rsid w:val="00285ADD"/>
    <w:rsid w:val="002C175E"/>
    <w:rsid w:val="002D2084"/>
    <w:rsid w:val="002E72E0"/>
    <w:rsid w:val="0032268E"/>
    <w:rsid w:val="00335510"/>
    <w:rsid w:val="00347206"/>
    <w:rsid w:val="003514FF"/>
    <w:rsid w:val="003644CE"/>
    <w:rsid w:val="003B76DD"/>
    <w:rsid w:val="003C52A9"/>
    <w:rsid w:val="00456855"/>
    <w:rsid w:val="004A35C1"/>
    <w:rsid w:val="00510A64"/>
    <w:rsid w:val="005265C4"/>
    <w:rsid w:val="005348EF"/>
    <w:rsid w:val="00573A2A"/>
    <w:rsid w:val="005B0A99"/>
    <w:rsid w:val="005C0DA4"/>
    <w:rsid w:val="005D4F63"/>
    <w:rsid w:val="005F1678"/>
    <w:rsid w:val="00626480"/>
    <w:rsid w:val="006305AC"/>
    <w:rsid w:val="00631A48"/>
    <w:rsid w:val="0063596F"/>
    <w:rsid w:val="00635A46"/>
    <w:rsid w:val="00636899"/>
    <w:rsid w:val="00645EFC"/>
    <w:rsid w:val="006829E2"/>
    <w:rsid w:val="006A33F6"/>
    <w:rsid w:val="006E55D1"/>
    <w:rsid w:val="006E6AFC"/>
    <w:rsid w:val="006F5833"/>
    <w:rsid w:val="006F607F"/>
    <w:rsid w:val="007331D6"/>
    <w:rsid w:val="00744525"/>
    <w:rsid w:val="007758D7"/>
    <w:rsid w:val="00777AED"/>
    <w:rsid w:val="00782654"/>
    <w:rsid w:val="007B7B59"/>
    <w:rsid w:val="007C6B0B"/>
    <w:rsid w:val="007E6A49"/>
    <w:rsid w:val="007F79A5"/>
    <w:rsid w:val="00822E70"/>
    <w:rsid w:val="008420FA"/>
    <w:rsid w:val="008A3F6B"/>
    <w:rsid w:val="008F7BB2"/>
    <w:rsid w:val="009448C3"/>
    <w:rsid w:val="00944976"/>
    <w:rsid w:val="0095114F"/>
    <w:rsid w:val="00952795"/>
    <w:rsid w:val="009D23BB"/>
    <w:rsid w:val="00A11D8F"/>
    <w:rsid w:val="00A532F6"/>
    <w:rsid w:val="00AB5105"/>
    <w:rsid w:val="00B0203B"/>
    <w:rsid w:val="00B37457"/>
    <w:rsid w:val="00B40065"/>
    <w:rsid w:val="00B474B2"/>
    <w:rsid w:val="00B52C1F"/>
    <w:rsid w:val="00BC59EA"/>
    <w:rsid w:val="00BC7AE5"/>
    <w:rsid w:val="00C004AB"/>
    <w:rsid w:val="00C044DC"/>
    <w:rsid w:val="00C10429"/>
    <w:rsid w:val="00C36DDD"/>
    <w:rsid w:val="00C3713C"/>
    <w:rsid w:val="00C405C7"/>
    <w:rsid w:val="00C61D3A"/>
    <w:rsid w:val="00C81DE0"/>
    <w:rsid w:val="00CD61D3"/>
    <w:rsid w:val="00D37B88"/>
    <w:rsid w:val="00D41524"/>
    <w:rsid w:val="00D47A3A"/>
    <w:rsid w:val="00D61BFF"/>
    <w:rsid w:val="00DB4B8A"/>
    <w:rsid w:val="00DD1373"/>
    <w:rsid w:val="00DD5F23"/>
    <w:rsid w:val="00DE663A"/>
    <w:rsid w:val="00DF30C6"/>
    <w:rsid w:val="00E426C5"/>
    <w:rsid w:val="00E67F34"/>
    <w:rsid w:val="00E749E0"/>
    <w:rsid w:val="00E754F8"/>
    <w:rsid w:val="00EA0B59"/>
    <w:rsid w:val="00EA4D19"/>
    <w:rsid w:val="00EE6616"/>
    <w:rsid w:val="00F40EEF"/>
    <w:rsid w:val="00F85BA5"/>
    <w:rsid w:val="00F872F9"/>
    <w:rsid w:val="00F9119E"/>
    <w:rsid w:val="00FA2FF7"/>
    <w:rsid w:val="00FB3F09"/>
    <w:rsid w:val="00FC0235"/>
    <w:rsid w:val="00FE0C41"/>
    <w:rsid w:val="00FF60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CE7A"/>
  <w15:docId w15:val="{7F35A3E2-7F83-403C-A805-7660E8571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340" w:after="330" w:line="578" w:lineRule="auto"/>
      <w:jc w:val="both"/>
      <w:outlineLvl w:val="0"/>
    </w:pPr>
    <w:rPr>
      <w:b/>
      <w:bCs/>
      <w:sz w:val="44"/>
      <w:szCs w:val="44"/>
    </w:rPr>
  </w:style>
  <w:style w:type="paragraph" w:styleId="Heading2">
    <w:name w:val="heading 2"/>
    <w:basedOn w:val="Normal"/>
    <w:next w:val="Normal"/>
    <w:uiPriority w:val="9"/>
    <w:semiHidden/>
    <w:unhideWhenUsed/>
    <w:qFormat/>
    <w:pPr>
      <w:keepNext/>
      <w:keepLines/>
      <w:widowControl w:val="0"/>
      <w:spacing w:before="260" w:after="260" w:line="416" w:lineRule="auto"/>
      <w:ind w:left="1440" w:hanging="720"/>
      <w:outlineLvl w:val="1"/>
    </w:pPr>
    <w:rPr>
      <w:sz w:val="32"/>
      <w:szCs w:val="32"/>
    </w:rPr>
  </w:style>
  <w:style w:type="paragraph" w:styleId="Heading3">
    <w:name w:val="heading 3"/>
    <w:basedOn w:val="Normal"/>
    <w:next w:val="Normal"/>
    <w:uiPriority w:val="9"/>
    <w:semiHidden/>
    <w:unhideWhenUsed/>
    <w:qFormat/>
    <w:pPr>
      <w:keepNext/>
      <w:keepLines/>
      <w:widowControl w:val="0"/>
      <w:spacing w:before="260" w:after="260" w:line="416" w:lineRule="auto"/>
      <w:jc w:val="both"/>
      <w:outlineLvl w:val="2"/>
    </w:pPr>
    <w:rPr>
      <w:b/>
      <w:bCs/>
      <w:sz w:val="32"/>
      <w:szCs w:val="32"/>
    </w:rPr>
  </w:style>
  <w:style w:type="paragraph" w:styleId="Heading4">
    <w:name w:val="heading 4"/>
    <w:basedOn w:val="Normal"/>
    <w:next w:val="Normal"/>
    <w:uiPriority w:val="9"/>
    <w:semiHidden/>
    <w:unhideWhenUsed/>
    <w:qFormat/>
    <w:pPr>
      <w:keepNext/>
      <w:ind w:left="2880" w:hanging="720"/>
      <w:jc w:val="center"/>
      <w:outlineLvl w:val="3"/>
    </w:pPr>
    <w:rPr>
      <w:rFonts w:ascii="Times New Roman" w:eastAsia="Times New Roman" w:hAnsi="Times New Roman" w:cs="Times New Roman"/>
      <w:sz w:val="26"/>
      <w:szCs w:val="26"/>
    </w:rPr>
  </w:style>
  <w:style w:type="paragraph" w:styleId="Heading5">
    <w:name w:val="heading 5"/>
    <w:basedOn w:val="Normal"/>
    <w:next w:val="Normal"/>
    <w:uiPriority w:val="9"/>
    <w:semiHidden/>
    <w:unhideWhenUsed/>
    <w:qFormat/>
    <w:pPr>
      <w:widowControl w:val="0"/>
      <w:spacing w:before="240" w:after="60" w:line="360" w:lineRule="auto"/>
      <w:ind w:left="3600" w:hanging="720"/>
      <w:jc w:val="both"/>
      <w:outlineLvl w:val="4"/>
    </w:pPr>
    <w:rPr>
      <w:rFonts w:ascii="Times New Roman" w:eastAsia="Times New Roman" w:hAnsi="Times New Roman" w:cs="Times New Roman"/>
      <w:b/>
      <w:bCs/>
      <w:i/>
      <w:iCs/>
      <w:sz w:val="26"/>
      <w:szCs w:val="26"/>
    </w:rPr>
  </w:style>
  <w:style w:type="paragraph" w:styleId="Heading6">
    <w:name w:val="heading 6"/>
    <w:basedOn w:val="Normal"/>
    <w:next w:val="Normal"/>
    <w:uiPriority w:val="9"/>
    <w:semiHidden/>
    <w:unhideWhenUsed/>
    <w:qFormat/>
    <w:pPr>
      <w:widowControl w:val="0"/>
      <w:spacing w:before="240" w:after="60" w:line="360" w:lineRule="auto"/>
      <w:ind w:left="4320" w:hanging="720"/>
      <w:jc w:val="both"/>
      <w:outlineLvl w:val="5"/>
    </w:pPr>
    <w:rPr>
      <w:rFonts w:ascii="Times New Roman" w:eastAsia="Times New Roman" w:hAnsi="Times New Roman" w:cs="Times New Roman"/>
      <w:b/>
      <w:bCs/>
      <w:sz w:val="24"/>
      <w:szCs w:val="24"/>
    </w:rPr>
  </w:style>
  <w:style w:type="paragraph" w:styleId="Heading7">
    <w:name w:val="heading 7"/>
    <w:link w:val="Heading7Char"/>
    <w:qFormat/>
    <w:rsid w:val="008D4C51"/>
    <w:pPr>
      <w:widowControl w:val="0"/>
      <w:numPr>
        <w:ilvl w:val="6"/>
        <w:numId w:val="5"/>
      </w:numPr>
      <w:spacing w:before="240" w:after="60" w:line="360" w:lineRule="auto"/>
      <w:jc w:val="both"/>
      <w:outlineLvl w:val="6"/>
    </w:pPr>
    <w:rPr>
      <w:rFonts w:ascii="Times New Roman" w:eastAsia="Times New Roman" w:hAnsi="Times New Roman"/>
      <w:sz w:val="24"/>
      <w:szCs w:val="24"/>
      <w:lang w:val="en-AU"/>
    </w:rPr>
  </w:style>
  <w:style w:type="paragraph" w:styleId="Heading8">
    <w:name w:val="heading 8"/>
    <w:link w:val="Heading8Char"/>
    <w:qFormat/>
    <w:rsid w:val="008D4C51"/>
    <w:pPr>
      <w:widowControl w:val="0"/>
      <w:numPr>
        <w:ilvl w:val="7"/>
        <w:numId w:val="5"/>
      </w:numPr>
      <w:spacing w:before="240" w:after="60" w:line="360" w:lineRule="auto"/>
      <w:jc w:val="both"/>
      <w:outlineLvl w:val="7"/>
    </w:pPr>
    <w:rPr>
      <w:rFonts w:ascii="Times New Roman" w:eastAsia="Times New Roman" w:hAnsi="Times New Roman"/>
      <w:i/>
      <w:iCs/>
      <w:sz w:val="24"/>
      <w:szCs w:val="24"/>
      <w:lang w:val="en-AU"/>
    </w:rPr>
  </w:style>
  <w:style w:type="paragraph" w:styleId="Heading9">
    <w:name w:val="heading 9"/>
    <w:link w:val="Heading9Char"/>
    <w:qFormat/>
    <w:rsid w:val="008D4C51"/>
    <w:pPr>
      <w:widowControl w:val="0"/>
      <w:numPr>
        <w:ilvl w:val="8"/>
        <w:numId w:val="5"/>
      </w:numPr>
      <w:spacing w:before="240" w:after="60" w:line="360" w:lineRule="auto"/>
      <w:jc w:val="both"/>
      <w:outlineLvl w:val="8"/>
    </w:pPr>
    <w:rPr>
      <w:rFonts w:ascii="Arial" w:eastAsia="Times New Roman" w:hAnsi="Arial"/>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aliases w:val="H&amp;P List Paragraph,2,Strip"/>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pPr>
    <w:rPr>
      <w:rFonts w:ascii="Times New Roman" w:hAnsi="Times New Roman" w:cs="Times New Roman"/>
      <w:color w:val="000000"/>
      <w:sz w:val="24"/>
      <w:szCs w:val="24"/>
    </w:rPr>
  </w:style>
  <w:style w:type="paragraph" w:styleId="NormalWeb">
    <w:name w:val="Normal (Web)"/>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customStyle="1" w:styleId="UnresolvedMention1">
    <w:name w:val="Unresolved Mention1"/>
    <w:basedOn w:val="DefaultParagraphFont"/>
    <w:uiPriority w:val="99"/>
    <w:semiHidden/>
    <w:unhideWhenUsed/>
    <w:rsid w:val="00C6546D"/>
    <w:rPr>
      <w:color w:val="605E5C"/>
      <w:shd w:val="clear" w:color="auto" w:fill="E1DFDD"/>
    </w:rPr>
  </w:style>
  <w:style w:type="character" w:customStyle="1" w:styleId="Virsraksts1Rakstz">
    <w:name w:val="Virsraksts 1 Rakstz."/>
    <w:basedOn w:val="DefaultParagraphFont"/>
    <w:uiPriority w:val="9"/>
    <w:qFormat/>
    <w:rsid w:val="0013328E"/>
    <w:rPr>
      <w:rFonts w:eastAsiaTheme="minorEastAsia"/>
      <w:b/>
      <w:bCs/>
      <w:kern w:val="44"/>
      <w:sz w:val="44"/>
      <w:szCs w:val="44"/>
      <w:lang w:val="en-US" w:eastAsia="zh-CN"/>
    </w:rPr>
  </w:style>
  <w:style w:type="character" w:customStyle="1" w:styleId="Virsraksts2Rakstz">
    <w:name w:val="Virsraksts 2 Rakstz."/>
    <w:basedOn w:val="DefaultParagraphFont"/>
    <w:uiPriority w:val="9"/>
    <w:qFormat/>
    <w:rsid w:val="0013328E"/>
    <w:rPr>
      <w:rFonts w:eastAsiaTheme="minorEastAsia"/>
      <w:bCs/>
      <w:kern w:val="2"/>
      <w:sz w:val="32"/>
      <w:szCs w:val="32"/>
      <w:lang w:val="en-US" w:eastAsia="zh-CN"/>
    </w:rPr>
  </w:style>
  <w:style w:type="character" w:customStyle="1" w:styleId="Virsraksts3Rakstz">
    <w:name w:val="Virsraksts 3 Rakstz."/>
    <w:basedOn w:val="DefaultParagraphFont"/>
    <w:uiPriority w:val="9"/>
    <w:qFormat/>
    <w:rsid w:val="0013328E"/>
    <w:rPr>
      <w:rFonts w:eastAsiaTheme="minorEastAsia"/>
      <w:b/>
      <w:bCs/>
      <w:kern w:val="2"/>
      <w:sz w:val="32"/>
      <w:szCs w:val="32"/>
      <w:lang w:val="en-US" w:eastAsia="zh-CN"/>
    </w:rPr>
  </w:style>
  <w:style w:type="character" w:customStyle="1" w:styleId="Virsraksts4Rakstz">
    <w:name w:val="Virsraksts 4 Rakstz."/>
    <w:basedOn w:val="DefaultParagraphFont"/>
    <w:uiPriority w:val="9"/>
    <w:semiHidden/>
    <w:rsid w:val="008D4C51"/>
    <w:rPr>
      <w:rFonts w:ascii="Times New Roman" w:eastAsia="Times New Roman" w:hAnsi="Times New Roman" w:cs="Arial Unicode MS"/>
      <w:sz w:val="26"/>
      <w:szCs w:val="26"/>
      <w:lang w:eastAsia="lv-LV" w:bidi="lo-LA"/>
    </w:rPr>
  </w:style>
  <w:style w:type="character" w:customStyle="1" w:styleId="Virsraksts5Rakstz">
    <w:name w:val="Virsraksts 5 Rakstz."/>
    <w:basedOn w:val="DefaultParagraphFont"/>
    <w:uiPriority w:val="9"/>
    <w:semiHidden/>
    <w:rsid w:val="008D4C51"/>
    <w:rPr>
      <w:rFonts w:ascii="Times New Roman" w:eastAsia="Times New Roman" w:hAnsi="Times New Roman" w:cs="Times New Roman"/>
      <w:b/>
      <w:bCs/>
      <w:i/>
      <w:iCs/>
      <w:sz w:val="26"/>
      <w:szCs w:val="26"/>
      <w:lang w:val="en-AU"/>
    </w:rPr>
  </w:style>
  <w:style w:type="character" w:customStyle="1" w:styleId="Virsraksts6Rakstz">
    <w:name w:val="Virsraksts 6 Rakstz."/>
    <w:basedOn w:val="DefaultParagraphFont"/>
    <w:uiPriority w:val="9"/>
    <w:semiHidden/>
    <w:rsid w:val="008D4C51"/>
    <w:rPr>
      <w:rFonts w:ascii="Times New Roman" w:eastAsia="Times New Roman" w:hAnsi="Times New Roman" w:cs="Times New Roman"/>
      <w:b/>
      <w:bCs/>
      <w:sz w:val="24"/>
      <w:szCs w:val="24"/>
      <w:lang w:val="en-AU"/>
    </w:rPr>
  </w:style>
  <w:style w:type="character" w:customStyle="1" w:styleId="Heading7Char">
    <w:name w:val="Heading 7 Char"/>
    <w:basedOn w:val="DefaultParagraphFont"/>
    <w:link w:val="Heading7"/>
    <w:rsid w:val="008D4C51"/>
    <w:rPr>
      <w:rFonts w:ascii="Times New Roman" w:eastAsia="Times New Roman" w:hAnsi="Times New Roman" w:cs="Times New Roman"/>
      <w:sz w:val="24"/>
      <w:szCs w:val="24"/>
      <w:lang w:val="en-AU"/>
    </w:rPr>
  </w:style>
  <w:style w:type="character" w:customStyle="1" w:styleId="Heading8Char">
    <w:name w:val="Heading 8 Char"/>
    <w:basedOn w:val="DefaultParagraphFont"/>
    <w:link w:val="Heading8"/>
    <w:rsid w:val="008D4C51"/>
    <w:rPr>
      <w:rFonts w:ascii="Times New Roman" w:eastAsia="Times New Roman" w:hAnsi="Times New Roman" w:cs="Times New Roman"/>
      <w:i/>
      <w:iCs/>
      <w:sz w:val="24"/>
      <w:szCs w:val="24"/>
      <w:lang w:val="en-AU"/>
    </w:rPr>
  </w:style>
  <w:style w:type="character" w:customStyle="1" w:styleId="Heading9Char">
    <w:name w:val="Heading 9 Char"/>
    <w:basedOn w:val="DefaultParagraphFont"/>
    <w:link w:val="Heading9"/>
    <w:rsid w:val="008D4C51"/>
    <w:rPr>
      <w:rFonts w:ascii="Arial" w:eastAsia="Times New Roman" w:hAnsi="Arial" w:cs="Times New Roman"/>
      <w:sz w:val="24"/>
      <w:szCs w:val="24"/>
      <w:lang w:val="en-AU"/>
    </w:rPr>
  </w:style>
  <w:style w:type="character" w:styleId="UnresolvedMention">
    <w:name w:val="Unresolved Mention"/>
    <w:basedOn w:val="DefaultParagraphFont"/>
    <w:uiPriority w:val="99"/>
    <w:semiHidden/>
    <w:unhideWhenUsed/>
    <w:rsid w:val="00656BD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t.sk" TargetMode="External"/><Relationship Id="rId18" Type="http://schemas.openxmlformats.org/officeDocument/2006/relationships/image" Target="media/image8.png"/><Relationship Id="rId26" Type="http://schemas.openxmlformats.org/officeDocument/2006/relationships/hyperlink" Target="https://www.youtube.com/watch?v=kvr9uKw9fhQ&amp;t=939s" TargetMode="External"/><Relationship Id="rId39" Type="http://schemas.openxmlformats.org/officeDocument/2006/relationships/header" Target="header2.xml"/><Relationship Id="rId21" Type="http://schemas.openxmlformats.org/officeDocument/2006/relationships/image" Target="media/image10.png"/><Relationship Id="rId34" Type="http://schemas.openxmlformats.org/officeDocument/2006/relationships/hyperlink" Target="http://www.ghetto.lv/lv/jaunumi/noskaidrotas-25-skolas-kuras-pietures-ghetto-games-un-b-1201/" TargetMode="External"/><Relationship Id="rId42"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youtube.com/watch?v=sYshU3cuo-Y&amp;t=270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ac.gov.lv/lv/projekts/atbalsta-pasakumi-berniem-ar-uzvedibas-vai-atkaribu-problemam-un-gimenem" TargetMode="External"/><Relationship Id="rId24" Type="http://schemas.openxmlformats.org/officeDocument/2006/relationships/hyperlink" Target="https://www.youtube.com/watch?v=GZtcnYa76WM&amp;t=57s" TargetMode="External"/><Relationship Id="rId32" Type="http://schemas.openxmlformats.org/officeDocument/2006/relationships/image" Target="media/image12.png"/><Relationship Id="rId37" Type="http://schemas.openxmlformats.org/officeDocument/2006/relationships/image" Target="media/image14.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ac.gov.lv/lv/projekts/atbalsta-pasakumi-berniem-ar-uzvedibas-vai-atkaribu-problemam-un-gimenem" TargetMode="External"/><Relationship Id="rId23" Type="http://schemas.openxmlformats.org/officeDocument/2006/relationships/hyperlink" Target="https://www.youtube.com/watch?v=h3H6ghXNZ50&amp;t=22s" TargetMode="External"/><Relationship Id="rId28" Type="http://schemas.openxmlformats.org/officeDocument/2006/relationships/hyperlink" Target="https://www.youtube.com/watch?v=fEnbqn59k24&amp;t=40s" TargetMode="External"/><Relationship Id="rId36" Type="http://schemas.openxmlformats.org/officeDocument/2006/relationships/hyperlink" Target="https://www.bac.gov.lv/lv/jaunums/ghetto-games-un-bac-paplasina-skolu-turi-ar-vel-12-skolam" TargetMode="External"/><Relationship Id="rId10" Type="http://schemas.openxmlformats.org/officeDocument/2006/relationships/image" Target="media/image5.png"/><Relationship Id="rId19" Type="http://schemas.openxmlformats.org/officeDocument/2006/relationships/image" Target="media/image9.png"/><Relationship Id="rId31" Type="http://schemas.openxmlformats.org/officeDocument/2006/relationships/hyperlink" Target="https://www.youtube.com/watch?v=r_R1O0POY10&amp;t=664s"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4.png"/><Relationship Id="rId14" Type="http://schemas.openxmlformats.org/officeDocument/2006/relationships/hyperlink" Target="https://www.bac.gov.lv/lv/projekts/atbalsta-pasakumi-berniem-ar-uzvedibas-vai-atkaribu-problemam-un-gimenem" TargetMode="External"/><Relationship Id="rId22" Type="http://schemas.openxmlformats.org/officeDocument/2006/relationships/hyperlink" Target="https://www.youtube.com/watch?v=pmOD9VDqO6w&amp;t=32s" TargetMode="External"/><Relationship Id="rId27" Type="http://schemas.openxmlformats.org/officeDocument/2006/relationships/hyperlink" Target="https://www.youtube.com/watch?v=RjX25wS8XpQ&amp;t=7s" TargetMode="External"/><Relationship Id="rId30" Type="http://schemas.openxmlformats.org/officeDocument/2006/relationships/hyperlink" Target="https://www.youtube.com/watch?v=y9PUex7XSMw&amp;t=13s" TargetMode="External"/><Relationship Id="rId35" Type="http://schemas.openxmlformats.org/officeDocument/2006/relationships/hyperlink" Target="https://www.ghetto.lv/lv/foto/" TargetMode="External"/><Relationship Id="rId43"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bac.gov.lv/lv/projekts/atbalsta-pasakumi-berniem-ar-uzvedibas-vai-atkaribu-problemam-un-gimenem"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3.png"/><Relationship Id="rId38" Type="http://schemas.openxmlformats.org/officeDocument/2006/relationships/header" Target="header1.xml"/><Relationship Id="rId20" Type="http://schemas.openxmlformats.org/officeDocument/2006/relationships/hyperlink" Target="https://www.bac.gov.lv/lv/projekts/atbalsta-pasakumi-berniem-ar-uzvedibas-vai-atkaribu-problemam-un-gimenem" TargetMode="External"/><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FbeTRtx50d7tlTQLAl8jLFs2Q==">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6A7E28-E959-411A-B276-1769BC91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16203</Words>
  <Characters>9236</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Arita Skarnele</cp:lastModifiedBy>
  <cp:revision>2</cp:revision>
  <dcterms:created xsi:type="dcterms:W3CDTF">2026-02-19T14:40:00Z</dcterms:created>
  <dcterms:modified xsi:type="dcterms:W3CDTF">2026-02-19T14:40:00Z</dcterms:modified>
</cp:coreProperties>
</file>