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7CBF" w14:textId="77777777" w:rsidR="00154E1E" w:rsidRPr="0076422C" w:rsidRDefault="00154E1E" w:rsidP="00154E1E">
      <w:pPr>
        <w:jc w:val="center"/>
        <w:rPr>
          <w:rFonts w:ascii="Times New Roman" w:hAnsi="Times New Roman"/>
          <w:b/>
          <w:noProof/>
          <w:sz w:val="28"/>
          <w:szCs w:val="24"/>
        </w:rPr>
      </w:pPr>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p w14:paraId="284DF95C" w14:textId="52DB912E"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00495C5D" w:rsidRPr="00873DA6">
        <w:rPr>
          <w:rFonts w:ascii="Times New Roman" w:hAnsi="Times New Roman"/>
          <w:b/>
          <w:color w:val="FF0000"/>
          <w:sz w:val="24"/>
          <w:szCs w:val="24"/>
        </w:rPr>
        <w:t xml:space="preserve"> </w:t>
      </w:r>
    </w:p>
    <w:p w14:paraId="52641257" w14:textId="5FE8B0D1" w:rsidR="00154E1E" w:rsidRPr="0076422C" w:rsidRDefault="00556D64" w:rsidP="00154E1E">
      <w:pPr>
        <w:jc w:val="right"/>
        <w:rPr>
          <w:rFonts w:ascii="Times New Roman" w:hAnsi="Times New Roman"/>
          <w:b/>
          <w:sz w:val="24"/>
          <w:szCs w:val="24"/>
        </w:rPr>
      </w:pPr>
      <w:r>
        <w:rPr>
          <w:rFonts w:ascii="Times New Roman" w:hAnsi="Times New Roman"/>
          <w:b/>
          <w:sz w:val="24"/>
          <w:szCs w:val="24"/>
        </w:rPr>
        <w:t>13.</w:t>
      </w:r>
      <w:r w:rsidR="00F653AD">
        <w:rPr>
          <w:rFonts w:ascii="Times New Roman" w:hAnsi="Times New Roman"/>
          <w:b/>
          <w:sz w:val="24"/>
          <w:szCs w:val="24"/>
        </w:rPr>
        <w:t>01</w:t>
      </w:r>
      <w:r w:rsidR="00154E1E" w:rsidRPr="0076422C">
        <w:rPr>
          <w:rFonts w:ascii="Times New Roman" w:hAnsi="Times New Roman"/>
          <w:b/>
          <w:sz w:val="24"/>
          <w:szCs w:val="24"/>
        </w:rPr>
        <w:t>.201</w:t>
      </w:r>
      <w:r w:rsidR="00F00792">
        <w:rPr>
          <w:rFonts w:ascii="Times New Roman" w:hAnsi="Times New Roman"/>
          <w:b/>
          <w:sz w:val="24"/>
          <w:szCs w:val="24"/>
        </w:rPr>
        <w:t>7</w:t>
      </w:r>
      <w:r w:rsidR="00154E1E" w:rsidRPr="0076422C">
        <w:rPr>
          <w:rFonts w:ascii="Times New Roman" w:hAnsi="Times New Roman"/>
          <w:b/>
          <w:sz w:val="24"/>
          <w:szCs w:val="24"/>
        </w:rPr>
        <w:t>.</w:t>
      </w:r>
    </w:p>
    <w:p w14:paraId="369498DA" w14:textId="5D949B8F" w:rsidR="00B75901" w:rsidRDefault="00E66FC1" w:rsidP="00843C55">
      <w:pPr>
        <w:jc w:val="both"/>
        <w:rPr>
          <w:rFonts w:ascii="Times New Roman" w:hAnsi="Times New Roman"/>
          <w:sz w:val="24"/>
          <w:szCs w:val="24"/>
          <w:lang w:eastAsia="lv-LV"/>
        </w:rPr>
      </w:pPr>
      <w:r>
        <w:rPr>
          <w:noProof/>
          <w:lang w:eastAsia="lv-LV"/>
        </w:rPr>
        <w:drawing>
          <wp:inline distT="0" distB="0" distL="0" distR="0" wp14:anchorId="5405FB2E" wp14:editId="0481EB15">
            <wp:extent cx="706357" cy="355600"/>
            <wp:effectExtent l="0" t="0" r="0" b="6350"/>
            <wp:docPr id="6" name="Picture 6" descr="https://encrypted-tbn0.gstatic.com/images?q=tbn:ANd9GcQoOYDsO7J1DwyrL6ttRE5-J0yxRXoZtwjWGI5TRpKd2cKaQY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oOYDsO7J1DwyrL6ttRE5-J0yxRXoZtwjWGI5TRpKd2cKaQYd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5" cy="382175"/>
                    </a:xfrm>
                    <a:prstGeom prst="rect">
                      <a:avLst/>
                    </a:prstGeom>
                    <a:noFill/>
                    <a:ln>
                      <a:noFill/>
                    </a:ln>
                  </pic:spPr>
                </pic:pic>
              </a:graphicData>
            </a:graphic>
          </wp:inline>
        </w:drawing>
      </w:r>
      <w:r w:rsidR="008024AD">
        <w:rPr>
          <w:rFonts w:ascii="Times New Roman" w:hAnsi="Times New Roman"/>
          <w:sz w:val="24"/>
          <w:szCs w:val="24"/>
          <w:lang w:eastAsia="lv-LV"/>
        </w:rPr>
        <w:t xml:space="preserve">2016. gada 1. novembrī </w:t>
      </w:r>
      <w:r w:rsidR="00E131CE" w:rsidRPr="00493366">
        <w:rPr>
          <w:rFonts w:ascii="Times New Roman" w:hAnsi="Times New Roman"/>
          <w:noProof/>
          <w:sz w:val="24"/>
          <w:szCs w:val="24"/>
        </w:rPr>
        <w:t>Valsts bērnu</w:t>
      </w:r>
      <w:r w:rsidR="008024AD">
        <w:rPr>
          <w:rFonts w:ascii="Times New Roman" w:hAnsi="Times New Roman"/>
          <w:noProof/>
          <w:sz w:val="24"/>
          <w:szCs w:val="24"/>
        </w:rPr>
        <w:t xml:space="preserve"> tiesību aizsardzības inspekcijas Konsultatīvajā nodaļā</w:t>
      </w:r>
      <w:r w:rsidR="0015056F">
        <w:rPr>
          <w:rFonts w:ascii="Times New Roman" w:hAnsi="Times New Roman"/>
          <w:noProof/>
          <w:sz w:val="24"/>
          <w:szCs w:val="24"/>
        </w:rPr>
        <w:t>, kas izveidota</w:t>
      </w:r>
      <w:r w:rsidR="009E4500">
        <w:rPr>
          <w:rFonts w:ascii="Times New Roman" w:hAnsi="Times New Roman"/>
          <w:noProof/>
          <w:sz w:val="24"/>
          <w:szCs w:val="24"/>
        </w:rPr>
        <w:t xml:space="preserve"> Eiropas</w:t>
      </w:r>
      <w:r w:rsidR="00E131CE" w:rsidRPr="00493366">
        <w:rPr>
          <w:rFonts w:ascii="Times New Roman" w:hAnsi="Times New Roman"/>
          <w:sz w:val="24"/>
          <w:szCs w:val="24"/>
          <w:lang w:eastAsia="lv-LV"/>
        </w:rPr>
        <w:t xml:space="preserve"> Savienības fonda projekta „Atbalsta sistēmas pilnveide bērniem ar saskarsmes grūtībām, uzvedības traucējumiem un vardarbību ģimenē” Nr. 9.2.1.3/16/I/001</w:t>
      </w:r>
      <w:r w:rsidR="00A54807" w:rsidRPr="00493366">
        <w:rPr>
          <w:rFonts w:ascii="Times New Roman" w:hAnsi="Times New Roman"/>
          <w:sz w:val="24"/>
          <w:szCs w:val="24"/>
          <w:lang w:eastAsia="lv-LV"/>
        </w:rPr>
        <w:t xml:space="preserve"> (turpmāk – projekts)</w:t>
      </w:r>
      <w:r w:rsidR="00CE2933">
        <w:rPr>
          <w:rFonts w:ascii="Times New Roman" w:hAnsi="Times New Roman"/>
          <w:sz w:val="24"/>
          <w:szCs w:val="24"/>
          <w:lang w:eastAsia="lv-LV"/>
        </w:rPr>
        <w:t xml:space="preserve"> ietvaros</w:t>
      </w:r>
      <w:r w:rsidR="0015056F">
        <w:rPr>
          <w:rFonts w:ascii="Times New Roman" w:hAnsi="Times New Roman"/>
          <w:sz w:val="24"/>
          <w:szCs w:val="24"/>
          <w:lang w:eastAsia="lv-LV"/>
        </w:rPr>
        <w:t>, ir</w:t>
      </w:r>
      <w:r w:rsidR="008024AD">
        <w:rPr>
          <w:rFonts w:ascii="Times New Roman" w:hAnsi="Times New Roman"/>
          <w:sz w:val="24"/>
          <w:szCs w:val="24"/>
          <w:lang w:eastAsia="lv-LV"/>
        </w:rPr>
        <w:t xml:space="preserve"> </w:t>
      </w:r>
      <w:r w:rsidR="00B54769">
        <w:rPr>
          <w:rFonts w:ascii="Times New Roman" w:hAnsi="Times New Roman"/>
          <w:sz w:val="24"/>
          <w:szCs w:val="24"/>
          <w:lang w:eastAsia="lv-LV"/>
        </w:rPr>
        <w:t>uzsāk</w:t>
      </w:r>
      <w:r w:rsidR="0015056F">
        <w:rPr>
          <w:rFonts w:ascii="Times New Roman" w:hAnsi="Times New Roman"/>
          <w:sz w:val="24"/>
          <w:szCs w:val="24"/>
          <w:lang w:eastAsia="lv-LV"/>
        </w:rPr>
        <w:t>t</w:t>
      </w:r>
      <w:r w:rsidR="003943B3">
        <w:rPr>
          <w:rFonts w:ascii="Times New Roman" w:hAnsi="Times New Roman"/>
          <w:sz w:val="24"/>
          <w:szCs w:val="24"/>
          <w:lang w:eastAsia="lv-LV"/>
        </w:rPr>
        <w:t>a</w:t>
      </w:r>
      <w:r w:rsidR="00B54769">
        <w:rPr>
          <w:rFonts w:ascii="Times New Roman" w:hAnsi="Times New Roman"/>
          <w:sz w:val="24"/>
          <w:szCs w:val="24"/>
          <w:lang w:eastAsia="lv-LV"/>
        </w:rPr>
        <w:t xml:space="preserve"> bērnu ar uzvedības traucējumiem un saskarsmes grūtībām </w:t>
      </w:r>
      <w:r w:rsidR="00EB4994">
        <w:rPr>
          <w:rFonts w:ascii="Times New Roman" w:hAnsi="Times New Roman"/>
          <w:sz w:val="24"/>
          <w:szCs w:val="24"/>
          <w:lang w:eastAsia="lv-LV"/>
        </w:rPr>
        <w:t xml:space="preserve">un to likumisko pārstāvju </w:t>
      </w:r>
      <w:r w:rsidR="0015056F">
        <w:rPr>
          <w:rFonts w:ascii="Times New Roman" w:hAnsi="Times New Roman"/>
          <w:sz w:val="24"/>
          <w:szCs w:val="24"/>
          <w:lang w:eastAsia="lv-LV"/>
        </w:rPr>
        <w:t>konsultēšana</w:t>
      </w:r>
      <w:r w:rsidR="003943B3">
        <w:rPr>
          <w:rFonts w:ascii="Times New Roman" w:hAnsi="Times New Roman"/>
          <w:sz w:val="24"/>
          <w:szCs w:val="24"/>
          <w:lang w:eastAsia="lv-LV"/>
        </w:rPr>
        <w:t>.</w:t>
      </w:r>
      <w:r w:rsidR="00E87577">
        <w:rPr>
          <w:rFonts w:ascii="Times New Roman" w:hAnsi="Times New Roman"/>
          <w:sz w:val="24"/>
          <w:szCs w:val="24"/>
          <w:lang w:eastAsia="lv-LV"/>
        </w:rPr>
        <w:t xml:space="preserve"> Vienlaikus tiek </w:t>
      </w:r>
      <w:r w:rsidR="00BA780F">
        <w:rPr>
          <w:rFonts w:ascii="Times New Roman" w:hAnsi="Times New Roman"/>
          <w:sz w:val="24"/>
          <w:szCs w:val="24"/>
          <w:lang w:eastAsia="lv-LV"/>
        </w:rPr>
        <w:t xml:space="preserve">sniegtas konsultācijas un </w:t>
      </w:r>
      <w:r w:rsidR="00E87577">
        <w:rPr>
          <w:rFonts w:ascii="Times New Roman" w:hAnsi="Times New Roman"/>
          <w:sz w:val="24"/>
          <w:szCs w:val="24"/>
          <w:lang w:eastAsia="lv-LV"/>
        </w:rPr>
        <w:t>sagatavotas rekomendācijas speciālistiem, kas ikdienā strādā ar bērniem ar saskarsmes grūtībām un uzvedības traucējumiem</w:t>
      </w:r>
      <w:r w:rsidR="00BA780F">
        <w:rPr>
          <w:rFonts w:ascii="Times New Roman" w:hAnsi="Times New Roman"/>
          <w:sz w:val="24"/>
          <w:szCs w:val="24"/>
          <w:lang w:eastAsia="lv-LV"/>
        </w:rPr>
        <w:t>, lai efektīvāk risinātu bērna uzvedības problēmas.</w:t>
      </w:r>
    </w:p>
    <w:tbl>
      <w:tblPr>
        <w:tblStyle w:val="TableGrid"/>
        <w:tblW w:w="963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tblGrid>
      <w:tr w:rsidR="00B75901" w14:paraId="66E52889" w14:textId="77777777" w:rsidTr="00E57DDA">
        <w:trPr>
          <w:gridBefore w:val="1"/>
          <w:wBefore w:w="663" w:type="dxa"/>
        </w:trPr>
        <w:tc>
          <w:tcPr>
            <w:tcW w:w="5471" w:type="dxa"/>
            <w:gridSpan w:val="2"/>
          </w:tcPr>
          <w:p w14:paraId="5A57B273" w14:textId="7F92E405" w:rsidR="00B75901" w:rsidRDefault="00B75901" w:rsidP="00A139DF">
            <w:pPr>
              <w:pStyle w:val="ListParagraph"/>
              <w:ind w:left="0"/>
              <w:jc w:val="both"/>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2602B7">
              <w:rPr>
                <w:rFonts w:ascii="Times New Roman" w:hAnsi="Times New Roman"/>
                <w:b/>
                <w:sz w:val="24"/>
                <w:szCs w:val="24"/>
              </w:rPr>
              <w:t xml:space="preserve"> </w:t>
            </w:r>
            <w:r>
              <w:rPr>
                <w:rFonts w:ascii="Times New Roman" w:hAnsi="Times New Roman"/>
                <w:sz w:val="24"/>
                <w:szCs w:val="24"/>
              </w:rPr>
              <w:t>No 2017. gada 1</w:t>
            </w:r>
            <w:r w:rsidRPr="002602B7">
              <w:rPr>
                <w:rFonts w:ascii="Times New Roman" w:hAnsi="Times New Roman"/>
                <w:sz w:val="24"/>
                <w:szCs w:val="24"/>
              </w:rPr>
              <w:t xml:space="preserve">. </w:t>
            </w:r>
            <w:r>
              <w:rPr>
                <w:rFonts w:ascii="Times New Roman" w:hAnsi="Times New Roman"/>
                <w:sz w:val="24"/>
                <w:szCs w:val="24"/>
              </w:rPr>
              <w:t xml:space="preserve">novembra līdz 2016. gada 12. janvārim ir saņemti 128 </w:t>
            </w:r>
            <w:r w:rsidRPr="001E03D4">
              <w:rPr>
                <w:rFonts w:ascii="Times New Roman" w:hAnsi="Times New Roman"/>
                <w:sz w:val="24"/>
                <w:szCs w:val="24"/>
              </w:rPr>
              <w:t>bērna vecāka vai cit</w:t>
            </w:r>
            <w:r w:rsidR="00916BCF">
              <w:rPr>
                <w:rFonts w:ascii="Times New Roman" w:hAnsi="Times New Roman"/>
                <w:sz w:val="24"/>
                <w:szCs w:val="24"/>
              </w:rPr>
              <w:t>a likumiskā pārstāvja iesniegumi</w:t>
            </w:r>
            <w:r w:rsidRPr="001E03D4">
              <w:rPr>
                <w:rFonts w:ascii="Times New Roman" w:hAnsi="Times New Roman"/>
                <w:sz w:val="24"/>
                <w:szCs w:val="24"/>
              </w:rPr>
              <w:t xml:space="preserve"> par individuālo atbalsta programmu izstrādi bērniem ar saskarsmes grūtībām un uzvedības traucējumiem</w:t>
            </w:r>
            <w:r>
              <w:rPr>
                <w:rFonts w:ascii="Times New Roman" w:hAnsi="Times New Roman"/>
                <w:sz w:val="24"/>
                <w:szCs w:val="24"/>
              </w:rPr>
              <w:t xml:space="preserve">, no kuriem </w:t>
            </w:r>
            <w:r w:rsidR="00A139DF">
              <w:rPr>
                <w:rFonts w:ascii="Times New Roman" w:hAnsi="Times New Roman"/>
                <w:sz w:val="24"/>
                <w:szCs w:val="24"/>
              </w:rPr>
              <w:t>80</w:t>
            </w:r>
            <w:r>
              <w:rPr>
                <w:rFonts w:ascii="Times New Roman" w:hAnsi="Times New Roman"/>
                <w:sz w:val="24"/>
                <w:szCs w:val="24"/>
              </w:rPr>
              <w:t>% ir zēni un</w:t>
            </w:r>
            <w:r w:rsidR="00A139DF">
              <w:rPr>
                <w:rFonts w:ascii="Times New Roman" w:hAnsi="Times New Roman"/>
                <w:sz w:val="24"/>
                <w:szCs w:val="24"/>
              </w:rPr>
              <w:t xml:space="preserve"> 20</w:t>
            </w:r>
            <w:r>
              <w:rPr>
                <w:rFonts w:ascii="Times New Roman" w:hAnsi="Times New Roman"/>
                <w:sz w:val="24"/>
                <w:szCs w:val="24"/>
              </w:rPr>
              <w:t>% meitenes</w:t>
            </w:r>
            <w:r w:rsidRPr="001E03D4">
              <w:rPr>
                <w:rFonts w:ascii="Times New Roman" w:hAnsi="Times New Roman"/>
                <w:sz w:val="24"/>
                <w:szCs w:val="24"/>
              </w:rPr>
              <w:t>.</w:t>
            </w:r>
          </w:p>
        </w:tc>
        <w:tc>
          <w:tcPr>
            <w:tcW w:w="3501" w:type="dxa"/>
            <w:gridSpan w:val="2"/>
          </w:tcPr>
          <w:p w14:paraId="7165BBDE" w14:textId="5FF5CE6B" w:rsidR="00B75901" w:rsidRDefault="00B75901" w:rsidP="00843C55">
            <w:pPr>
              <w:jc w:val="both"/>
              <w:rPr>
                <w:rFonts w:ascii="Times New Roman" w:hAnsi="Times New Roman"/>
                <w:sz w:val="24"/>
                <w:szCs w:val="24"/>
                <w:lang w:eastAsia="lv-LV"/>
              </w:rPr>
            </w:pPr>
            <w:r>
              <w:rPr>
                <w:noProof/>
                <w:lang w:eastAsia="lv-LV"/>
              </w:rPr>
              <w:drawing>
                <wp:inline distT="0" distB="0" distL="0" distR="0" wp14:anchorId="73FCCEF6" wp14:editId="190EA8BC">
                  <wp:extent cx="2085975" cy="1158949"/>
                  <wp:effectExtent l="0" t="0" r="0" b="3175"/>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BA780F" w14:paraId="6BD4403D" w14:textId="77777777" w:rsidTr="00E57DDA">
        <w:trPr>
          <w:gridAfter w:val="1"/>
          <w:wAfter w:w="562" w:type="dxa"/>
        </w:trPr>
        <w:tc>
          <w:tcPr>
            <w:tcW w:w="4962" w:type="dxa"/>
            <w:gridSpan w:val="2"/>
          </w:tcPr>
          <w:p w14:paraId="0050F766" w14:textId="54A16BB1" w:rsidR="00B75901" w:rsidRDefault="00A139DF" w:rsidP="00843C55">
            <w:pPr>
              <w:jc w:val="both"/>
              <w:rPr>
                <w:rFonts w:ascii="Times New Roman" w:hAnsi="Times New Roman"/>
                <w:sz w:val="24"/>
                <w:szCs w:val="24"/>
                <w:lang w:eastAsia="lv-LV"/>
              </w:rPr>
            </w:pPr>
            <w:r>
              <w:rPr>
                <w:noProof/>
                <w:lang w:eastAsia="lv-LV"/>
              </w:rPr>
              <w:drawing>
                <wp:inline distT="0" distB="0" distL="0" distR="0" wp14:anchorId="4FAD3FF7" wp14:editId="3B282D28">
                  <wp:extent cx="3233738" cy="1162050"/>
                  <wp:effectExtent l="0" t="0" r="5080" b="0"/>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79F8447E" w:rsidR="00B75901" w:rsidRPr="00C2209A" w:rsidRDefault="00A139DF" w:rsidP="00843C55">
            <w:pPr>
              <w:jc w:val="both"/>
              <w:rPr>
                <w:rFonts w:ascii="Times New Roman" w:hAnsi="Times New Roman"/>
                <w:sz w:val="24"/>
                <w:szCs w:val="24"/>
                <w:lang w:eastAsia="lv-LV"/>
              </w:rPr>
            </w:pPr>
            <w:r w:rsidRPr="00C2209A">
              <w:rPr>
                <w:rFonts w:ascii="Times New Roman" w:hAnsi="Times New Roman"/>
                <w:color w:val="333333"/>
                <w:sz w:val="24"/>
                <w:szCs w:val="24"/>
              </w:rPr>
              <w:t>Visvairāk iesniegumu par uzvedības traucējumiem un saskarsmes grūtībām bija saņemti par bērniem, kuri mācījās pamatskolā (</w:t>
            </w:r>
            <w:r w:rsidR="00C2209A">
              <w:rPr>
                <w:rFonts w:ascii="Times New Roman" w:hAnsi="Times New Roman"/>
                <w:color w:val="333333"/>
                <w:sz w:val="24"/>
                <w:szCs w:val="24"/>
              </w:rPr>
              <w:t>47</w:t>
            </w:r>
            <w:r w:rsidRPr="00C2209A">
              <w:rPr>
                <w:rFonts w:ascii="Times New Roman" w:hAnsi="Times New Roman"/>
                <w:color w:val="333333"/>
                <w:sz w:val="24"/>
                <w:szCs w:val="24"/>
              </w:rPr>
              <w:t>%) un sākumskolā (3</w:t>
            </w:r>
            <w:r w:rsidR="00C2209A">
              <w:rPr>
                <w:rFonts w:ascii="Times New Roman" w:hAnsi="Times New Roman"/>
                <w:color w:val="333333"/>
                <w:sz w:val="24"/>
                <w:szCs w:val="24"/>
              </w:rPr>
              <w:t>2</w:t>
            </w:r>
            <w:r w:rsidRPr="00C2209A">
              <w:rPr>
                <w:rFonts w:ascii="Times New Roman" w:hAnsi="Times New Roman"/>
                <w:color w:val="333333"/>
                <w:sz w:val="24"/>
                <w:szCs w:val="24"/>
              </w:rPr>
              <w:t>%). Tam seko pirmskola (1</w:t>
            </w:r>
            <w:r w:rsidR="00C2209A">
              <w:rPr>
                <w:rFonts w:ascii="Times New Roman" w:hAnsi="Times New Roman"/>
                <w:color w:val="333333"/>
                <w:sz w:val="24"/>
                <w:szCs w:val="24"/>
              </w:rPr>
              <w:t>3</w:t>
            </w:r>
            <w:r w:rsidRPr="00C2209A">
              <w:rPr>
                <w:rFonts w:ascii="Times New Roman" w:hAnsi="Times New Roman"/>
                <w:color w:val="333333"/>
                <w:sz w:val="24"/>
                <w:szCs w:val="24"/>
              </w:rPr>
              <w:t>%) un vidusskola (</w:t>
            </w:r>
            <w:r w:rsidR="00C2209A">
              <w:rPr>
                <w:rFonts w:ascii="Times New Roman" w:hAnsi="Times New Roman"/>
                <w:color w:val="333333"/>
                <w:sz w:val="24"/>
                <w:szCs w:val="24"/>
              </w:rPr>
              <w:t>8</w:t>
            </w:r>
            <w:r w:rsidRPr="00C2209A">
              <w:rPr>
                <w:rFonts w:ascii="Times New Roman" w:hAnsi="Times New Roman"/>
                <w:color w:val="333333"/>
                <w:sz w:val="24"/>
                <w:szCs w:val="24"/>
              </w:rPr>
              <w:t>%).</w:t>
            </w:r>
          </w:p>
        </w:tc>
      </w:tr>
    </w:tbl>
    <w:p w14:paraId="3347334C" w14:textId="22E26186" w:rsidR="00B75901" w:rsidRPr="00C2209A" w:rsidRDefault="00C2209A" w:rsidP="00C2209A">
      <w:pPr>
        <w:pStyle w:val="NormalWeb"/>
        <w:shd w:val="clear" w:color="auto" w:fill="FFFFFF"/>
        <w:spacing w:before="105" w:beforeAutospacing="0" w:after="105" w:afterAutospacing="0"/>
        <w:jc w:val="both"/>
        <w:rPr>
          <w:lang w:val="lv-LV" w:eastAsia="lv-LV"/>
        </w:rPr>
      </w:pPr>
      <w:r w:rsidRPr="00C2209A">
        <w:rPr>
          <w:color w:val="333333"/>
          <w:lang w:val="lv-LV"/>
        </w:rPr>
        <w:t xml:space="preserve">Atbilstoši saņemto iesniegumu secībai, ir sniegta </w:t>
      </w:r>
      <w:r>
        <w:rPr>
          <w:color w:val="333333"/>
          <w:lang w:val="lv-LV"/>
        </w:rPr>
        <w:t>69</w:t>
      </w:r>
      <w:r w:rsidRPr="00C2209A">
        <w:rPr>
          <w:color w:val="333333"/>
          <w:lang w:val="lv-LV"/>
        </w:rPr>
        <w:t xml:space="preserve"> klātienes konsultācija un izstrādātas </w:t>
      </w:r>
      <w:r>
        <w:rPr>
          <w:color w:val="333333"/>
          <w:lang w:val="lv-LV"/>
        </w:rPr>
        <w:t>66</w:t>
      </w:r>
      <w:r w:rsidRPr="00C2209A">
        <w:rPr>
          <w:color w:val="333333"/>
          <w:lang w:val="lv-LV"/>
        </w:rPr>
        <w:t xml:space="preserve"> individuālās atbalsta programmas. Lai arī uzvedības traucējumi un saskarsmes grūtības katrā no gadījumiem ir individuālas, tomēr ir manāmas šādas biežākās uzvedības traucējumu un saskarsmes grūtību izpausmes formas:</w:t>
      </w:r>
    </w:p>
    <w:p w14:paraId="4A799B22" w14:textId="77777777" w:rsidR="00A62279" w:rsidRDefault="00A62279" w:rsidP="00A62279">
      <w:pPr>
        <w:pStyle w:val="ListParagraph"/>
        <w:ind w:left="0"/>
        <w:jc w:val="both"/>
        <w:rPr>
          <w:rFonts w:ascii="Times New Roman" w:hAnsi="Times New Roman"/>
          <w:sz w:val="24"/>
          <w:szCs w:val="24"/>
        </w:rPr>
      </w:pPr>
      <w:r>
        <w:rPr>
          <w:rFonts w:ascii="Arial" w:hAnsi="Arial" w:cs="Arial"/>
          <w:noProof/>
          <w:color w:val="333333"/>
          <w:sz w:val="20"/>
          <w:szCs w:val="20"/>
          <w:lang w:eastAsia="lv-LV"/>
        </w:rPr>
        <w:drawing>
          <wp:inline distT="0" distB="0" distL="0" distR="0" wp14:anchorId="1B9BC1CF" wp14:editId="7EB67EF8">
            <wp:extent cx="5274310" cy="1559873"/>
            <wp:effectExtent l="19050" t="0" r="215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9415E9C" w14:textId="71E24A31" w:rsidR="00727685" w:rsidRPr="00623444" w:rsidRDefault="00E66F2A" w:rsidP="00843C55">
      <w:pPr>
        <w:jc w:val="both"/>
        <w:rPr>
          <w:rFonts w:ascii="Times New Roman" w:hAnsi="Times New Roman"/>
          <w:sz w:val="24"/>
          <w:szCs w:val="24"/>
        </w:rPr>
      </w:pPr>
      <w:r w:rsidRPr="00623444">
        <w:rPr>
          <w:noProof/>
          <w:lang w:eastAsia="lv-LV"/>
        </w:rPr>
        <w:lastRenderedPageBreak/>
        <w:drawing>
          <wp:inline distT="0" distB="0" distL="0" distR="0" wp14:anchorId="0724302B" wp14:editId="12588331">
            <wp:extent cx="706357" cy="355600"/>
            <wp:effectExtent l="0" t="0" r="0" b="6350"/>
            <wp:docPr id="7" name="Picture 7" descr="https://encrypted-tbn0.gstatic.com/images?q=tbn:ANd9GcQoOYDsO7J1DwyrL6ttRE5-J0yxRXoZtwjWGI5TRpKd2cKaQY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oOYDsO7J1DwyrL6ttRE5-J0yxRXoZtwjWGI5TRpKd2cKaQYd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5" cy="382175"/>
                    </a:xfrm>
                    <a:prstGeom prst="rect">
                      <a:avLst/>
                    </a:prstGeom>
                    <a:noFill/>
                    <a:ln>
                      <a:noFill/>
                    </a:ln>
                  </pic:spPr>
                </pic:pic>
              </a:graphicData>
            </a:graphic>
          </wp:inline>
        </w:drawing>
      </w:r>
      <w:r w:rsidRPr="00623444">
        <w:rPr>
          <w:rFonts w:ascii="Times New Roman" w:hAnsi="Times New Roman"/>
          <w:sz w:val="24"/>
          <w:szCs w:val="24"/>
        </w:rPr>
        <w:t xml:space="preserve"> Konsultācijas </w:t>
      </w:r>
      <w:r w:rsidR="005015BE" w:rsidRPr="00623444">
        <w:rPr>
          <w:rFonts w:ascii="Times New Roman" w:hAnsi="Times New Roman"/>
          <w:sz w:val="24"/>
          <w:szCs w:val="24"/>
        </w:rPr>
        <w:t>notiek</w:t>
      </w:r>
      <w:r w:rsidRPr="00623444">
        <w:rPr>
          <w:rFonts w:ascii="Times New Roman" w:hAnsi="Times New Roman"/>
          <w:sz w:val="24"/>
          <w:szCs w:val="24"/>
        </w:rPr>
        <w:t xml:space="preserve"> bērniem, to likumiskajiem pārstāvjiem vai aprūpētājiem </w:t>
      </w:r>
      <w:r w:rsidR="00725896" w:rsidRPr="00623444">
        <w:rPr>
          <w:rFonts w:ascii="Times New Roman" w:hAnsi="Times New Roman"/>
          <w:sz w:val="24"/>
          <w:szCs w:val="24"/>
        </w:rPr>
        <w:t>pielāgotā un</w:t>
      </w:r>
      <w:r w:rsidRPr="00623444">
        <w:rPr>
          <w:rFonts w:ascii="Times New Roman" w:hAnsi="Times New Roman"/>
          <w:sz w:val="24"/>
          <w:szCs w:val="24"/>
        </w:rPr>
        <w:t xml:space="preserve"> ērtā vidē,</w:t>
      </w:r>
      <w:r w:rsidR="00711E3B" w:rsidRPr="00623444">
        <w:rPr>
          <w:rFonts w:ascii="Times New Roman" w:hAnsi="Times New Roman"/>
          <w:sz w:val="24"/>
          <w:szCs w:val="24"/>
        </w:rPr>
        <w:t xml:space="preserve"> paredzot iespēju </w:t>
      </w:r>
      <w:r w:rsidR="005015BE" w:rsidRPr="00623444">
        <w:rPr>
          <w:rFonts w:ascii="Times New Roman" w:hAnsi="Times New Roman"/>
          <w:sz w:val="24"/>
          <w:szCs w:val="24"/>
        </w:rPr>
        <w:t xml:space="preserve">konsultācijas </w:t>
      </w:r>
      <w:r w:rsidR="00B376DB" w:rsidRPr="00623444">
        <w:rPr>
          <w:rFonts w:ascii="Times New Roman" w:hAnsi="Times New Roman"/>
          <w:sz w:val="24"/>
          <w:szCs w:val="24"/>
        </w:rPr>
        <w:t>saņemt</w:t>
      </w:r>
      <w:r w:rsidR="005015BE" w:rsidRPr="00623444">
        <w:rPr>
          <w:rFonts w:ascii="Times New Roman" w:hAnsi="Times New Roman"/>
          <w:sz w:val="24"/>
          <w:szCs w:val="24"/>
        </w:rPr>
        <w:t xml:space="preserve"> gan</w:t>
      </w:r>
      <w:r w:rsidR="00B376DB" w:rsidRPr="00623444">
        <w:rPr>
          <w:rFonts w:ascii="Times New Roman" w:hAnsi="Times New Roman"/>
          <w:sz w:val="24"/>
          <w:szCs w:val="24"/>
        </w:rPr>
        <w:t xml:space="preserve"> konsultatīvajā telpā, kurā </w:t>
      </w:r>
      <w:bookmarkStart w:id="0" w:name="_GoBack"/>
      <w:bookmarkEnd w:id="0"/>
      <w:r w:rsidR="00296E12" w:rsidRPr="00623444">
        <w:rPr>
          <w:rFonts w:ascii="Times New Roman" w:hAnsi="Times New Roman"/>
          <w:sz w:val="24"/>
          <w:szCs w:val="24"/>
        </w:rPr>
        <w:t>vienlaikus var</w:t>
      </w:r>
      <w:r w:rsidR="00711E3B" w:rsidRPr="00623444">
        <w:rPr>
          <w:rFonts w:ascii="Times New Roman" w:hAnsi="Times New Roman"/>
          <w:sz w:val="24"/>
          <w:szCs w:val="24"/>
        </w:rPr>
        <w:t xml:space="preserve"> </w:t>
      </w:r>
      <w:r w:rsidR="008633B4" w:rsidRPr="00623444">
        <w:rPr>
          <w:rFonts w:ascii="Times New Roman" w:hAnsi="Times New Roman"/>
          <w:sz w:val="24"/>
          <w:szCs w:val="24"/>
        </w:rPr>
        <w:t xml:space="preserve">tikties </w:t>
      </w:r>
      <w:r w:rsidR="00E16309" w:rsidRPr="00623444">
        <w:rPr>
          <w:rFonts w:ascii="Times New Roman" w:hAnsi="Times New Roman"/>
          <w:sz w:val="24"/>
          <w:szCs w:val="24"/>
        </w:rPr>
        <w:t>bērns</w:t>
      </w:r>
      <w:r w:rsidR="00296E12" w:rsidRPr="00623444">
        <w:rPr>
          <w:rFonts w:ascii="Times New Roman" w:hAnsi="Times New Roman"/>
          <w:sz w:val="24"/>
          <w:szCs w:val="24"/>
        </w:rPr>
        <w:t xml:space="preserve"> </w:t>
      </w:r>
      <w:r w:rsidR="00E16309" w:rsidRPr="00623444">
        <w:rPr>
          <w:rFonts w:ascii="Times New Roman" w:hAnsi="Times New Roman"/>
          <w:sz w:val="24"/>
          <w:szCs w:val="24"/>
        </w:rPr>
        <w:t xml:space="preserve">un viņa likumiskie pārstāvji </w:t>
      </w:r>
      <w:r w:rsidR="000D3530" w:rsidRPr="00623444">
        <w:rPr>
          <w:rFonts w:ascii="Times New Roman" w:hAnsi="Times New Roman"/>
          <w:sz w:val="24"/>
          <w:szCs w:val="24"/>
        </w:rPr>
        <w:t xml:space="preserve">kopā ar </w:t>
      </w:r>
      <w:r w:rsidR="00711E3B" w:rsidRPr="00623444">
        <w:rPr>
          <w:rFonts w:ascii="Times New Roman" w:hAnsi="Times New Roman"/>
          <w:sz w:val="24"/>
          <w:szCs w:val="24"/>
        </w:rPr>
        <w:t>visi</w:t>
      </w:r>
      <w:r w:rsidR="000D3530" w:rsidRPr="00623444">
        <w:rPr>
          <w:rFonts w:ascii="Times New Roman" w:hAnsi="Times New Roman"/>
          <w:sz w:val="24"/>
          <w:szCs w:val="24"/>
        </w:rPr>
        <w:t>em</w:t>
      </w:r>
      <w:r w:rsidR="00711E3B" w:rsidRPr="00623444">
        <w:rPr>
          <w:rFonts w:ascii="Times New Roman" w:hAnsi="Times New Roman"/>
          <w:sz w:val="24"/>
          <w:szCs w:val="24"/>
        </w:rPr>
        <w:t xml:space="preserve"> </w:t>
      </w:r>
      <w:r w:rsidR="00F75144" w:rsidRPr="00623444">
        <w:rPr>
          <w:rFonts w:ascii="Times New Roman" w:hAnsi="Times New Roman"/>
          <w:sz w:val="24"/>
          <w:szCs w:val="24"/>
        </w:rPr>
        <w:t xml:space="preserve">Konsultatīvās </w:t>
      </w:r>
      <w:r w:rsidR="00711E3B" w:rsidRPr="00623444">
        <w:rPr>
          <w:rFonts w:ascii="Times New Roman" w:hAnsi="Times New Roman"/>
          <w:sz w:val="24"/>
          <w:szCs w:val="24"/>
        </w:rPr>
        <w:t>nodaļas speciālisti</w:t>
      </w:r>
      <w:r w:rsidR="000D3530" w:rsidRPr="00623444">
        <w:rPr>
          <w:rFonts w:ascii="Times New Roman" w:hAnsi="Times New Roman"/>
          <w:sz w:val="24"/>
          <w:szCs w:val="24"/>
        </w:rPr>
        <w:t>em</w:t>
      </w:r>
      <w:r w:rsidR="00B376DB" w:rsidRPr="00623444">
        <w:rPr>
          <w:rFonts w:ascii="Times New Roman" w:hAnsi="Times New Roman"/>
          <w:sz w:val="24"/>
          <w:szCs w:val="24"/>
        </w:rPr>
        <w:t xml:space="preserve"> </w:t>
      </w:r>
      <w:r w:rsidR="00711387" w:rsidRPr="00623444">
        <w:rPr>
          <w:rFonts w:ascii="Times New Roman" w:hAnsi="Times New Roman"/>
          <w:sz w:val="24"/>
          <w:szCs w:val="24"/>
        </w:rPr>
        <w:t>(s</w:t>
      </w:r>
      <w:r w:rsidR="00711387" w:rsidRPr="00623444">
        <w:rPr>
          <w:rFonts w:ascii="Times New Roman" w:hAnsi="Times New Roman"/>
          <w:sz w:val="24"/>
          <w:szCs w:val="24"/>
          <w:lang w:eastAsia="lv-LV"/>
        </w:rPr>
        <w:t>ociāl</w:t>
      </w:r>
      <w:r w:rsidR="00F75144" w:rsidRPr="00623444">
        <w:rPr>
          <w:rFonts w:ascii="Times New Roman" w:hAnsi="Times New Roman"/>
          <w:sz w:val="24"/>
          <w:szCs w:val="24"/>
          <w:lang w:eastAsia="lv-LV"/>
        </w:rPr>
        <w:t>a</w:t>
      </w:r>
      <w:r w:rsidR="00B376DB" w:rsidRPr="00623444">
        <w:rPr>
          <w:rFonts w:ascii="Times New Roman" w:hAnsi="Times New Roman"/>
          <w:sz w:val="24"/>
          <w:szCs w:val="24"/>
          <w:lang w:eastAsia="lv-LV"/>
        </w:rPr>
        <w:t>is</w:t>
      </w:r>
      <w:r w:rsidR="00711387" w:rsidRPr="00623444">
        <w:rPr>
          <w:rFonts w:ascii="Times New Roman" w:hAnsi="Times New Roman"/>
          <w:sz w:val="24"/>
          <w:szCs w:val="24"/>
          <w:lang w:eastAsia="lv-LV"/>
        </w:rPr>
        <w:t xml:space="preserve"> darbiniek</w:t>
      </w:r>
      <w:r w:rsidR="00B376DB" w:rsidRPr="00623444">
        <w:rPr>
          <w:rFonts w:ascii="Times New Roman" w:hAnsi="Times New Roman"/>
          <w:sz w:val="24"/>
          <w:szCs w:val="24"/>
          <w:lang w:eastAsia="lv-LV"/>
        </w:rPr>
        <w:t>s</w:t>
      </w:r>
      <w:r w:rsidR="00711387" w:rsidRPr="00623444">
        <w:rPr>
          <w:rFonts w:ascii="Times New Roman" w:hAnsi="Times New Roman"/>
          <w:sz w:val="24"/>
          <w:szCs w:val="24"/>
          <w:lang w:eastAsia="lv-LV"/>
        </w:rPr>
        <w:t>, psiholog</w:t>
      </w:r>
      <w:r w:rsidR="00B376DB" w:rsidRPr="00623444">
        <w:rPr>
          <w:rFonts w:ascii="Times New Roman" w:hAnsi="Times New Roman"/>
          <w:sz w:val="24"/>
          <w:szCs w:val="24"/>
          <w:lang w:eastAsia="lv-LV"/>
        </w:rPr>
        <w:t>s</w:t>
      </w:r>
      <w:r w:rsidR="00711387" w:rsidRPr="00623444">
        <w:rPr>
          <w:rFonts w:ascii="Times New Roman" w:hAnsi="Times New Roman"/>
          <w:sz w:val="24"/>
          <w:szCs w:val="24"/>
          <w:lang w:eastAsia="lv-LV"/>
        </w:rPr>
        <w:t>, psihiatr</w:t>
      </w:r>
      <w:r w:rsidR="00B376DB" w:rsidRPr="00623444">
        <w:rPr>
          <w:rFonts w:ascii="Times New Roman" w:hAnsi="Times New Roman"/>
          <w:sz w:val="24"/>
          <w:szCs w:val="24"/>
          <w:lang w:eastAsia="lv-LV"/>
        </w:rPr>
        <w:t>s</w:t>
      </w:r>
      <w:r w:rsidR="00711387" w:rsidRPr="00623444">
        <w:rPr>
          <w:rFonts w:ascii="Times New Roman" w:hAnsi="Times New Roman"/>
          <w:sz w:val="24"/>
          <w:szCs w:val="24"/>
          <w:lang w:eastAsia="lv-LV"/>
        </w:rPr>
        <w:t>,</w:t>
      </w:r>
      <w:r w:rsidR="00812D62" w:rsidRPr="00623444">
        <w:rPr>
          <w:rFonts w:ascii="Times New Roman" w:hAnsi="Times New Roman"/>
          <w:sz w:val="24"/>
          <w:szCs w:val="24"/>
          <w:lang w:eastAsia="lv-LV"/>
        </w:rPr>
        <w:t xml:space="preserve"> </w:t>
      </w:r>
      <w:r w:rsidR="0084189E" w:rsidRPr="00623444">
        <w:rPr>
          <w:rFonts w:ascii="Times New Roman" w:hAnsi="Times New Roman"/>
          <w:sz w:val="24"/>
          <w:szCs w:val="24"/>
        </w:rPr>
        <w:t>atkarību profilakses speciālist</w:t>
      </w:r>
      <w:r w:rsidR="00B376DB" w:rsidRPr="00623444">
        <w:rPr>
          <w:rFonts w:ascii="Times New Roman" w:hAnsi="Times New Roman"/>
          <w:sz w:val="24"/>
          <w:szCs w:val="24"/>
        </w:rPr>
        <w:t>s</w:t>
      </w:r>
      <w:r w:rsidR="00711387" w:rsidRPr="00623444">
        <w:rPr>
          <w:rFonts w:ascii="Times New Roman" w:hAnsi="Times New Roman"/>
          <w:sz w:val="24"/>
          <w:szCs w:val="24"/>
        </w:rPr>
        <w:t xml:space="preserve"> un speciāl</w:t>
      </w:r>
      <w:r w:rsidR="0084189E" w:rsidRPr="00623444">
        <w:rPr>
          <w:rFonts w:ascii="Times New Roman" w:hAnsi="Times New Roman"/>
          <w:sz w:val="24"/>
          <w:szCs w:val="24"/>
        </w:rPr>
        <w:t>a</w:t>
      </w:r>
      <w:r w:rsidR="00B376DB" w:rsidRPr="00623444">
        <w:rPr>
          <w:rFonts w:ascii="Times New Roman" w:hAnsi="Times New Roman"/>
          <w:sz w:val="24"/>
          <w:szCs w:val="24"/>
        </w:rPr>
        <w:t>is</w:t>
      </w:r>
      <w:r w:rsidR="0084189E" w:rsidRPr="00623444">
        <w:rPr>
          <w:rFonts w:ascii="Times New Roman" w:hAnsi="Times New Roman"/>
          <w:sz w:val="24"/>
          <w:szCs w:val="24"/>
        </w:rPr>
        <w:t xml:space="preserve"> pedagog</w:t>
      </w:r>
      <w:r w:rsidR="00B376DB" w:rsidRPr="00623444">
        <w:rPr>
          <w:rFonts w:ascii="Times New Roman" w:hAnsi="Times New Roman"/>
          <w:sz w:val="24"/>
          <w:szCs w:val="24"/>
        </w:rPr>
        <w:t>s</w:t>
      </w:r>
      <w:r w:rsidR="00812D62" w:rsidRPr="00623444">
        <w:rPr>
          <w:rFonts w:ascii="Times New Roman" w:hAnsi="Times New Roman"/>
          <w:sz w:val="24"/>
          <w:szCs w:val="24"/>
        </w:rPr>
        <w:t>)</w:t>
      </w:r>
      <w:r w:rsidR="002D06ED">
        <w:rPr>
          <w:rFonts w:ascii="Times New Roman" w:hAnsi="Times New Roman"/>
          <w:sz w:val="24"/>
          <w:szCs w:val="24"/>
        </w:rPr>
        <w:t xml:space="preserve"> </w:t>
      </w:r>
      <w:r w:rsidR="000D3530" w:rsidRPr="00623444">
        <w:rPr>
          <w:rFonts w:ascii="Times New Roman" w:hAnsi="Times New Roman"/>
          <w:sz w:val="24"/>
          <w:szCs w:val="24"/>
        </w:rPr>
        <w:t>vai arī tika</w:t>
      </w:r>
      <w:r w:rsidR="0050272F" w:rsidRPr="00623444">
        <w:rPr>
          <w:rFonts w:ascii="Times New Roman" w:hAnsi="Times New Roman"/>
          <w:sz w:val="24"/>
          <w:szCs w:val="24"/>
        </w:rPr>
        <w:t>i ar</w:t>
      </w:r>
      <w:r w:rsidR="008633B4" w:rsidRPr="00623444">
        <w:rPr>
          <w:rFonts w:ascii="Times New Roman" w:hAnsi="Times New Roman"/>
          <w:sz w:val="24"/>
          <w:szCs w:val="24"/>
        </w:rPr>
        <w:t xml:space="preserve"> </w:t>
      </w:r>
      <w:r w:rsidR="009F78C8" w:rsidRPr="00623444">
        <w:rPr>
          <w:rFonts w:ascii="Times New Roman" w:hAnsi="Times New Roman"/>
          <w:sz w:val="24"/>
          <w:szCs w:val="24"/>
        </w:rPr>
        <w:t>kād</w:t>
      </w:r>
      <w:r w:rsidR="0050272F" w:rsidRPr="00623444">
        <w:rPr>
          <w:rFonts w:ascii="Times New Roman" w:hAnsi="Times New Roman"/>
          <w:sz w:val="24"/>
          <w:szCs w:val="24"/>
        </w:rPr>
        <w:t>u</w:t>
      </w:r>
      <w:r w:rsidR="009F78C8" w:rsidRPr="00623444">
        <w:rPr>
          <w:rFonts w:ascii="Times New Roman" w:hAnsi="Times New Roman"/>
          <w:sz w:val="24"/>
          <w:szCs w:val="24"/>
        </w:rPr>
        <w:t xml:space="preserve"> no speciālistiem</w:t>
      </w:r>
      <w:r w:rsidR="000D3530" w:rsidRPr="00623444">
        <w:rPr>
          <w:rFonts w:ascii="Times New Roman" w:hAnsi="Times New Roman"/>
          <w:sz w:val="24"/>
          <w:szCs w:val="24"/>
        </w:rPr>
        <w:t xml:space="preserve">. Tāpat konsultēšana var notikt arī </w:t>
      </w:r>
      <w:r w:rsidR="00727685" w:rsidRPr="00623444">
        <w:rPr>
          <w:rFonts w:ascii="Times New Roman" w:hAnsi="Times New Roman"/>
          <w:sz w:val="24"/>
          <w:szCs w:val="24"/>
        </w:rPr>
        <w:t>kād</w:t>
      </w:r>
      <w:r w:rsidR="000D3530" w:rsidRPr="00623444">
        <w:rPr>
          <w:rFonts w:ascii="Times New Roman" w:hAnsi="Times New Roman"/>
          <w:sz w:val="24"/>
          <w:szCs w:val="24"/>
        </w:rPr>
        <w:t xml:space="preserve">a Konsultatīvās nodaļas </w:t>
      </w:r>
      <w:r w:rsidR="009F78C8" w:rsidRPr="00623444">
        <w:rPr>
          <w:rFonts w:ascii="Times New Roman" w:hAnsi="Times New Roman"/>
          <w:sz w:val="24"/>
          <w:szCs w:val="24"/>
        </w:rPr>
        <w:t>speciālist</w:t>
      </w:r>
      <w:r w:rsidR="000D3530" w:rsidRPr="00623444">
        <w:rPr>
          <w:rFonts w:ascii="Times New Roman" w:hAnsi="Times New Roman"/>
          <w:sz w:val="24"/>
          <w:szCs w:val="24"/>
        </w:rPr>
        <w:t>a</w:t>
      </w:r>
      <w:r w:rsidR="005015BE" w:rsidRPr="00623444">
        <w:rPr>
          <w:rFonts w:ascii="Times New Roman" w:hAnsi="Times New Roman"/>
          <w:sz w:val="24"/>
          <w:szCs w:val="24"/>
        </w:rPr>
        <w:t xml:space="preserve"> kabinet</w:t>
      </w:r>
      <w:r w:rsidR="009F78C8" w:rsidRPr="00623444">
        <w:rPr>
          <w:rFonts w:ascii="Times New Roman" w:hAnsi="Times New Roman"/>
          <w:sz w:val="24"/>
          <w:szCs w:val="24"/>
        </w:rPr>
        <w:t>ā</w:t>
      </w:r>
      <w:r w:rsidR="005015BE" w:rsidRPr="00623444">
        <w:rPr>
          <w:rFonts w:ascii="Times New Roman" w:hAnsi="Times New Roman"/>
          <w:sz w:val="24"/>
          <w:szCs w:val="24"/>
        </w:rPr>
        <w:t>, ja ir identificēta</w:t>
      </w:r>
      <w:r w:rsidR="00E47810" w:rsidRPr="00623444">
        <w:rPr>
          <w:rFonts w:ascii="Times New Roman" w:hAnsi="Times New Roman"/>
          <w:sz w:val="24"/>
          <w:szCs w:val="24"/>
        </w:rPr>
        <w:t xml:space="preserve"> nepieciešamība</w:t>
      </w:r>
      <w:r w:rsidR="005015BE" w:rsidRPr="00623444">
        <w:rPr>
          <w:rFonts w:ascii="Times New Roman" w:hAnsi="Times New Roman"/>
          <w:sz w:val="24"/>
          <w:szCs w:val="24"/>
        </w:rPr>
        <w:t xml:space="preserve"> </w:t>
      </w:r>
      <w:r w:rsidR="000268F2" w:rsidRPr="00623444">
        <w:rPr>
          <w:rFonts w:ascii="Times New Roman" w:hAnsi="Times New Roman"/>
          <w:sz w:val="24"/>
          <w:szCs w:val="24"/>
        </w:rPr>
        <w:t xml:space="preserve">sniegt </w:t>
      </w:r>
      <w:r w:rsidR="00E47810" w:rsidRPr="00623444">
        <w:rPr>
          <w:rFonts w:ascii="Times New Roman" w:hAnsi="Times New Roman"/>
          <w:sz w:val="24"/>
          <w:szCs w:val="24"/>
        </w:rPr>
        <w:t xml:space="preserve">individuālu konsultāciju </w:t>
      </w:r>
      <w:r w:rsidR="000268F2" w:rsidRPr="00623444">
        <w:rPr>
          <w:rFonts w:ascii="Times New Roman" w:hAnsi="Times New Roman"/>
          <w:sz w:val="24"/>
          <w:szCs w:val="24"/>
        </w:rPr>
        <w:t>kādam no bērna vecākiem</w:t>
      </w:r>
      <w:r w:rsidR="00E47810" w:rsidRPr="00623444">
        <w:rPr>
          <w:rFonts w:ascii="Times New Roman" w:hAnsi="Times New Roman"/>
          <w:sz w:val="24"/>
          <w:szCs w:val="24"/>
        </w:rPr>
        <w:t>.</w:t>
      </w:r>
      <w:r w:rsidR="00867315" w:rsidRPr="00623444">
        <w:rPr>
          <w:rFonts w:ascii="Times New Roman" w:hAnsi="Times New Roman"/>
          <w:sz w:val="24"/>
          <w:szCs w:val="24"/>
        </w:rPr>
        <w:t xml:space="preserve"> </w:t>
      </w:r>
    </w:p>
    <w:p w14:paraId="4EB3BBFB" w14:textId="2B9EA5CC" w:rsidR="00C53E97" w:rsidRPr="00623444" w:rsidRDefault="00F57D97" w:rsidP="00843C55">
      <w:pPr>
        <w:jc w:val="both"/>
        <w:rPr>
          <w:rFonts w:ascii="Times New Roman" w:hAnsi="Times New Roman"/>
          <w:sz w:val="24"/>
          <w:szCs w:val="24"/>
        </w:rPr>
      </w:pPr>
      <w:r w:rsidRPr="00623444">
        <w:rPr>
          <w:rFonts w:ascii="Times New Roman" w:hAnsi="Times New Roman"/>
          <w:sz w:val="24"/>
          <w:szCs w:val="24"/>
        </w:rPr>
        <w:t>Šāda pieeja</w:t>
      </w:r>
      <w:r w:rsidR="000268F2" w:rsidRPr="00623444">
        <w:rPr>
          <w:rFonts w:ascii="Times New Roman" w:hAnsi="Times New Roman"/>
          <w:sz w:val="24"/>
          <w:szCs w:val="24"/>
        </w:rPr>
        <w:t xml:space="preserve"> </w:t>
      </w:r>
      <w:r w:rsidR="000C6164" w:rsidRPr="00623444">
        <w:rPr>
          <w:rFonts w:ascii="Times New Roman" w:hAnsi="Times New Roman"/>
          <w:sz w:val="24"/>
          <w:szCs w:val="24"/>
        </w:rPr>
        <w:t xml:space="preserve">ļauj elastīgi </w:t>
      </w:r>
      <w:r w:rsidR="003A3EF2" w:rsidRPr="00623444">
        <w:rPr>
          <w:rFonts w:ascii="Times New Roman" w:hAnsi="Times New Roman"/>
          <w:sz w:val="24"/>
          <w:szCs w:val="24"/>
        </w:rPr>
        <w:t>reaģēt uz konsultācijas gaitu</w:t>
      </w:r>
      <w:r w:rsidR="00C53E97" w:rsidRPr="00623444">
        <w:rPr>
          <w:rFonts w:ascii="Times New Roman" w:hAnsi="Times New Roman"/>
          <w:sz w:val="24"/>
          <w:szCs w:val="24"/>
        </w:rPr>
        <w:t xml:space="preserve"> un lietderīgi izmantot konsultēšanai paredzēto laiku</w:t>
      </w:r>
      <w:r w:rsidR="003A3EF2" w:rsidRPr="00623444">
        <w:rPr>
          <w:rFonts w:ascii="Times New Roman" w:hAnsi="Times New Roman"/>
          <w:sz w:val="24"/>
          <w:szCs w:val="24"/>
        </w:rPr>
        <w:t xml:space="preserve">, </w:t>
      </w:r>
      <w:r w:rsidR="00867315" w:rsidRPr="00623444">
        <w:rPr>
          <w:rFonts w:ascii="Times New Roman" w:hAnsi="Times New Roman"/>
          <w:sz w:val="24"/>
          <w:szCs w:val="24"/>
        </w:rPr>
        <w:t>izslēdz</w:t>
      </w:r>
      <w:r w:rsidR="00C53E97" w:rsidRPr="00623444">
        <w:rPr>
          <w:rFonts w:ascii="Times New Roman" w:hAnsi="Times New Roman"/>
          <w:sz w:val="24"/>
          <w:szCs w:val="24"/>
        </w:rPr>
        <w:t>ot</w:t>
      </w:r>
      <w:r w:rsidR="00867315" w:rsidRPr="00623444">
        <w:rPr>
          <w:rFonts w:ascii="Times New Roman" w:hAnsi="Times New Roman"/>
          <w:sz w:val="24"/>
          <w:szCs w:val="24"/>
        </w:rPr>
        <w:t xml:space="preserve"> nepieciešamību bērnam un viņa likumiskajiem pārstāvjiem</w:t>
      </w:r>
      <w:r w:rsidR="00296E12" w:rsidRPr="00623444">
        <w:rPr>
          <w:rFonts w:ascii="Times New Roman" w:hAnsi="Times New Roman"/>
          <w:sz w:val="24"/>
          <w:szCs w:val="24"/>
        </w:rPr>
        <w:t xml:space="preserve"> </w:t>
      </w:r>
      <w:r w:rsidR="00867315" w:rsidRPr="00623444">
        <w:rPr>
          <w:rFonts w:ascii="Times New Roman" w:hAnsi="Times New Roman"/>
          <w:sz w:val="24"/>
          <w:szCs w:val="24"/>
        </w:rPr>
        <w:t>atbild</w:t>
      </w:r>
      <w:r w:rsidR="000D3530" w:rsidRPr="00623444">
        <w:rPr>
          <w:rFonts w:ascii="Times New Roman" w:hAnsi="Times New Roman"/>
          <w:sz w:val="24"/>
          <w:szCs w:val="24"/>
        </w:rPr>
        <w:t>ēt</w:t>
      </w:r>
      <w:r w:rsidR="00867315" w:rsidRPr="00623444">
        <w:rPr>
          <w:rFonts w:ascii="Times New Roman" w:hAnsi="Times New Roman"/>
          <w:sz w:val="24"/>
          <w:szCs w:val="24"/>
        </w:rPr>
        <w:t xml:space="preserve"> uz vieniem un tiem pašiem</w:t>
      </w:r>
      <w:r w:rsidR="000D3530" w:rsidRPr="00623444">
        <w:rPr>
          <w:rFonts w:ascii="Times New Roman" w:hAnsi="Times New Roman"/>
          <w:sz w:val="24"/>
          <w:szCs w:val="24"/>
        </w:rPr>
        <w:t xml:space="preserve"> Konsultatīvās nodaļas speciālistu uzdotajiem</w:t>
      </w:r>
      <w:r w:rsidR="00867315" w:rsidRPr="00623444">
        <w:rPr>
          <w:rFonts w:ascii="Times New Roman" w:hAnsi="Times New Roman"/>
          <w:sz w:val="24"/>
          <w:szCs w:val="24"/>
        </w:rPr>
        <w:t xml:space="preserve"> jautājumiem</w:t>
      </w:r>
      <w:r w:rsidR="00BA08FD" w:rsidRPr="00623444">
        <w:rPr>
          <w:rFonts w:ascii="Times New Roman" w:hAnsi="Times New Roman"/>
          <w:sz w:val="24"/>
          <w:szCs w:val="24"/>
        </w:rPr>
        <w:t>, kā arī</w:t>
      </w:r>
      <w:r w:rsidR="00381686" w:rsidRPr="00623444">
        <w:rPr>
          <w:rFonts w:ascii="Times New Roman" w:hAnsi="Times New Roman"/>
          <w:sz w:val="24"/>
          <w:szCs w:val="24"/>
        </w:rPr>
        <w:t xml:space="preserve"> </w:t>
      </w:r>
      <w:r w:rsidR="00ED7893" w:rsidRPr="00623444">
        <w:rPr>
          <w:rFonts w:ascii="Times New Roman" w:hAnsi="Times New Roman"/>
          <w:sz w:val="24"/>
          <w:szCs w:val="24"/>
        </w:rPr>
        <w:t>nodrošin</w:t>
      </w:r>
      <w:r w:rsidR="00C53E97" w:rsidRPr="00623444">
        <w:rPr>
          <w:rFonts w:ascii="Times New Roman" w:hAnsi="Times New Roman"/>
          <w:sz w:val="24"/>
          <w:szCs w:val="24"/>
        </w:rPr>
        <w:t>ot</w:t>
      </w:r>
      <w:r w:rsidR="00ED7893" w:rsidRPr="00623444">
        <w:rPr>
          <w:rFonts w:ascii="Times New Roman" w:hAnsi="Times New Roman"/>
          <w:sz w:val="24"/>
          <w:szCs w:val="24"/>
        </w:rPr>
        <w:t xml:space="preserve"> iespēju saņemt atbildes arī uz tādiem jautājumiem, kuru uzdošana vai saņemtās atbildes varētu radīt nevēlamu</w:t>
      </w:r>
      <w:r w:rsidR="00C53E97" w:rsidRPr="00623444">
        <w:rPr>
          <w:rFonts w:ascii="Times New Roman" w:hAnsi="Times New Roman"/>
          <w:sz w:val="24"/>
          <w:szCs w:val="24"/>
        </w:rPr>
        <w:t xml:space="preserve"> spriedzi.</w:t>
      </w:r>
    </w:p>
    <w:p w14:paraId="43C24CE4" w14:textId="04E72D3B" w:rsidR="00A17241" w:rsidRDefault="0094153C" w:rsidP="0094153C">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68ADB0A9" wp14:editId="6A5F36A2">
            <wp:extent cx="707390" cy="353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378BF">
        <w:rPr>
          <w:rFonts w:ascii="Times New Roman" w:hAnsi="Times New Roman"/>
          <w:sz w:val="24"/>
          <w:szCs w:val="24"/>
        </w:rPr>
        <w:t>Uzvedības problēmu diagnosticēšana</w:t>
      </w:r>
      <w:r w:rsidR="00D1253C">
        <w:rPr>
          <w:rFonts w:ascii="Times New Roman" w:hAnsi="Times New Roman"/>
          <w:sz w:val="24"/>
          <w:szCs w:val="24"/>
        </w:rPr>
        <w:t xml:space="preserve"> </w:t>
      </w:r>
      <w:r w:rsidR="001713B5">
        <w:rPr>
          <w:rFonts w:ascii="Times New Roman" w:hAnsi="Times New Roman"/>
          <w:sz w:val="24"/>
          <w:szCs w:val="24"/>
        </w:rPr>
        <w:t>notiek pēc</w:t>
      </w:r>
      <w:r w:rsidR="00D1253C">
        <w:rPr>
          <w:rFonts w:ascii="Times New Roman" w:hAnsi="Times New Roman"/>
          <w:sz w:val="24"/>
          <w:szCs w:val="24"/>
        </w:rPr>
        <w:t xml:space="preserve"> īpašas, inovatīv</w:t>
      </w:r>
      <w:r w:rsidR="00132223">
        <w:rPr>
          <w:rFonts w:ascii="Times New Roman" w:hAnsi="Times New Roman"/>
          <w:sz w:val="24"/>
          <w:szCs w:val="24"/>
        </w:rPr>
        <w:t>os</w:t>
      </w:r>
      <w:r w:rsidR="00D1253C">
        <w:rPr>
          <w:rFonts w:ascii="Times New Roman" w:hAnsi="Times New Roman"/>
          <w:sz w:val="24"/>
          <w:szCs w:val="24"/>
        </w:rPr>
        <w:t xml:space="preserve"> risinājum</w:t>
      </w:r>
      <w:r w:rsidR="00132223">
        <w:rPr>
          <w:rFonts w:ascii="Times New Roman" w:hAnsi="Times New Roman"/>
          <w:sz w:val="24"/>
          <w:szCs w:val="24"/>
        </w:rPr>
        <w:t>os</w:t>
      </w:r>
      <w:r w:rsidR="0066742D">
        <w:rPr>
          <w:rFonts w:ascii="Times New Roman" w:hAnsi="Times New Roman"/>
          <w:sz w:val="24"/>
          <w:szCs w:val="24"/>
        </w:rPr>
        <w:t xml:space="preserve"> </w:t>
      </w:r>
      <w:r w:rsidR="00132223">
        <w:rPr>
          <w:rFonts w:ascii="Times New Roman" w:hAnsi="Times New Roman"/>
          <w:sz w:val="24"/>
          <w:szCs w:val="24"/>
        </w:rPr>
        <w:t>balstītas</w:t>
      </w:r>
      <w:r w:rsidR="001713B5">
        <w:rPr>
          <w:rFonts w:ascii="Times New Roman" w:hAnsi="Times New Roman"/>
          <w:sz w:val="24"/>
          <w:szCs w:val="24"/>
        </w:rPr>
        <w:t xml:space="preserve"> </w:t>
      </w:r>
      <w:r w:rsidR="00373D8E">
        <w:rPr>
          <w:rFonts w:ascii="Times New Roman" w:hAnsi="Times New Roman"/>
          <w:sz w:val="24"/>
          <w:szCs w:val="24"/>
        </w:rPr>
        <w:t xml:space="preserve">metodoloģijas </w:t>
      </w:r>
      <w:r w:rsidR="007D6656">
        <w:rPr>
          <w:rFonts w:ascii="Times New Roman" w:hAnsi="Times New Roman"/>
          <w:sz w:val="24"/>
          <w:szCs w:val="24"/>
        </w:rPr>
        <w:t>bērnu ar uzvedība</w:t>
      </w:r>
      <w:r w:rsidR="00D229CD">
        <w:rPr>
          <w:rFonts w:ascii="Times New Roman" w:hAnsi="Times New Roman"/>
          <w:sz w:val="24"/>
          <w:szCs w:val="24"/>
        </w:rPr>
        <w:t>s traucējumiem un saskarsmes grū</w:t>
      </w:r>
      <w:r w:rsidR="007D6656">
        <w:rPr>
          <w:rFonts w:ascii="Times New Roman" w:hAnsi="Times New Roman"/>
          <w:sz w:val="24"/>
          <w:szCs w:val="24"/>
        </w:rPr>
        <w:t>tībām</w:t>
      </w:r>
      <w:r w:rsidR="000159CD" w:rsidRPr="005112C7">
        <w:rPr>
          <w:rFonts w:ascii="Times New Roman" w:hAnsi="Times New Roman"/>
          <w:sz w:val="24"/>
          <w:szCs w:val="24"/>
        </w:rPr>
        <w:t xml:space="preserve"> agresijas un vardarbības mazināšanai un sociālās iekļaušanas veicināšanai</w:t>
      </w:r>
      <w:r w:rsidR="000159CD">
        <w:rPr>
          <w:rFonts w:ascii="Times New Roman" w:hAnsi="Times New Roman"/>
          <w:sz w:val="24"/>
          <w:szCs w:val="24"/>
        </w:rPr>
        <w:t>,</w:t>
      </w:r>
      <w:r w:rsidR="00132223">
        <w:rPr>
          <w:rFonts w:ascii="Times New Roman" w:hAnsi="Times New Roman"/>
          <w:sz w:val="24"/>
          <w:szCs w:val="24"/>
        </w:rPr>
        <w:t xml:space="preserve"> ko ir izstrādājuši</w:t>
      </w:r>
      <w:r w:rsidR="00A17241">
        <w:rPr>
          <w:rFonts w:ascii="Times New Roman" w:hAnsi="Times New Roman"/>
          <w:sz w:val="24"/>
          <w:szCs w:val="24"/>
        </w:rPr>
        <w:t xml:space="preserve"> un turpina aprobēt</w:t>
      </w:r>
      <w:r w:rsidR="00132223">
        <w:rPr>
          <w:rFonts w:ascii="Times New Roman" w:hAnsi="Times New Roman"/>
          <w:sz w:val="24"/>
          <w:szCs w:val="24"/>
        </w:rPr>
        <w:t xml:space="preserve"> Konsultatīvās nodaļas speciālisti.</w:t>
      </w:r>
      <w:r w:rsidR="00522981">
        <w:rPr>
          <w:rFonts w:ascii="Times New Roman" w:hAnsi="Times New Roman"/>
          <w:sz w:val="24"/>
          <w:szCs w:val="24"/>
        </w:rPr>
        <w:t xml:space="preserve"> Šis </w:t>
      </w:r>
      <w:r w:rsidR="000159CD">
        <w:rPr>
          <w:rFonts w:ascii="Times New Roman" w:hAnsi="Times New Roman"/>
          <w:sz w:val="24"/>
          <w:szCs w:val="24"/>
        </w:rPr>
        <w:t>metožu kopum</w:t>
      </w:r>
      <w:r w:rsidR="00522981">
        <w:rPr>
          <w:rFonts w:ascii="Times New Roman" w:hAnsi="Times New Roman"/>
          <w:sz w:val="24"/>
          <w:szCs w:val="24"/>
        </w:rPr>
        <w:t>s p</w:t>
      </w:r>
      <w:r w:rsidR="000159CD" w:rsidRPr="00460FD2">
        <w:rPr>
          <w:rFonts w:ascii="Times New Roman" w:hAnsi="Times New Roman"/>
          <w:sz w:val="24"/>
          <w:szCs w:val="24"/>
        </w:rPr>
        <w:t xml:space="preserve">alīdz </w:t>
      </w:r>
      <w:r w:rsidR="00C23560">
        <w:rPr>
          <w:rFonts w:ascii="Times New Roman" w:hAnsi="Times New Roman"/>
          <w:sz w:val="24"/>
          <w:szCs w:val="24"/>
        </w:rPr>
        <w:t>ne tik</w:t>
      </w:r>
      <w:r w:rsidR="00B06221">
        <w:rPr>
          <w:rFonts w:ascii="Times New Roman" w:hAnsi="Times New Roman"/>
          <w:sz w:val="24"/>
          <w:szCs w:val="24"/>
        </w:rPr>
        <w:t>ai veikt</w:t>
      </w:r>
      <w:r w:rsidR="00837851">
        <w:rPr>
          <w:rFonts w:ascii="Times New Roman" w:hAnsi="Times New Roman"/>
          <w:sz w:val="24"/>
          <w:szCs w:val="24"/>
        </w:rPr>
        <w:t xml:space="preserve"> bērnu</w:t>
      </w:r>
      <w:r w:rsidR="00B06221">
        <w:rPr>
          <w:rFonts w:ascii="Times New Roman" w:hAnsi="Times New Roman"/>
          <w:sz w:val="24"/>
          <w:szCs w:val="24"/>
        </w:rPr>
        <w:t xml:space="preserve"> uzvedības diagnostiku, bet arī</w:t>
      </w:r>
      <w:r w:rsidR="00077BFC">
        <w:rPr>
          <w:rFonts w:ascii="Times New Roman" w:hAnsi="Times New Roman"/>
          <w:sz w:val="24"/>
          <w:szCs w:val="24"/>
        </w:rPr>
        <w:t xml:space="preserve"> </w:t>
      </w:r>
      <w:r w:rsidR="00837851">
        <w:rPr>
          <w:rFonts w:ascii="Times New Roman" w:hAnsi="Times New Roman"/>
          <w:sz w:val="24"/>
          <w:szCs w:val="24"/>
        </w:rPr>
        <w:t xml:space="preserve">palīdz </w:t>
      </w:r>
      <w:r w:rsidR="00077BFC">
        <w:rPr>
          <w:rFonts w:ascii="Times New Roman" w:hAnsi="Times New Roman"/>
          <w:sz w:val="24"/>
          <w:szCs w:val="24"/>
        </w:rPr>
        <w:t>identificēt galvenos atbalsta sniegšanas virzienus</w:t>
      </w:r>
      <w:r w:rsidR="00837851">
        <w:rPr>
          <w:rFonts w:ascii="Times New Roman" w:hAnsi="Times New Roman"/>
          <w:sz w:val="24"/>
          <w:szCs w:val="24"/>
        </w:rPr>
        <w:t xml:space="preserve"> un </w:t>
      </w:r>
      <w:r w:rsidR="001B1C2E">
        <w:rPr>
          <w:rFonts w:ascii="Times New Roman" w:hAnsi="Times New Roman"/>
          <w:sz w:val="24"/>
          <w:szCs w:val="24"/>
        </w:rPr>
        <w:t>darbības</w:t>
      </w:r>
      <w:r w:rsidR="00522981">
        <w:rPr>
          <w:rFonts w:ascii="Times New Roman" w:hAnsi="Times New Roman"/>
          <w:sz w:val="24"/>
          <w:szCs w:val="24"/>
        </w:rPr>
        <w:t xml:space="preserve">. </w:t>
      </w:r>
    </w:p>
    <w:p w14:paraId="0131E1E8" w14:textId="292D0522" w:rsidR="00F607CF" w:rsidRDefault="00EE340F" w:rsidP="0099430B">
      <w:pPr>
        <w:jc w:val="both"/>
        <w:rPr>
          <w:rFonts w:ascii="Times New Roman" w:hAnsi="Times New Roman"/>
          <w:sz w:val="24"/>
          <w:szCs w:val="24"/>
        </w:rPr>
      </w:pPr>
      <w:r w:rsidRPr="00A9241D">
        <w:rPr>
          <w:rFonts w:ascii="Times New Roman" w:hAnsi="Times New Roman"/>
          <w:noProof/>
          <w:sz w:val="24"/>
          <w:szCs w:val="24"/>
          <w:lang w:eastAsia="lv-LV"/>
        </w:rPr>
        <w:drawing>
          <wp:inline distT="0" distB="0" distL="0" distR="0" wp14:anchorId="2BD0AEE0" wp14:editId="7FD19F56">
            <wp:extent cx="707390" cy="353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F7C3D" w:rsidRPr="00A9241D">
        <w:rPr>
          <w:rFonts w:ascii="Times New Roman" w:hAnsi="Times New Roman"/>
          <w:sz w:val="24"/>
          <w:szCs w:val="24"/>
        </w:rPr>
        <w:t xml:space="preserve"> </w:t>
      </w:r>
      <w:r w:rsidR="00963F98">
        <w:rPr>
          <w:rFonts w:ascii="Times New Roman" w:hAnsi="Times New Roman"/>
          <w:sz w:val="24"/>
          <w:szCs w:val="24"/>
        </w:rPr>
        <w:t>Lai informācij</w:t>
      </w:r>
      <w:r w:rsidR="003E615F">
        <w:rPr>
          <w:rFonts w:ascii="Times New Roman" w:hAnsi="Times New Roman"/>
          <w:sz w:val="24"/>
          <w:szCs w:val="24"/>
        </w:rPr>
        <w:t xml:space="preserve">a </w:t>
      </w:r>
      <w:r w:rsidR="00CD10A8">
        <w:rPr>
          <w:rFonts w:ascii="Times New Roman" w:hAnsi="Times New Roman"/>
          <w:sz w:val="24"/>
          <w:szCs w:val="24"/>
        </w:rPr>
        <w:t xml:space="preserve">par </w:t>
      </w:r>
      <w:r w:rsidR="00390618">
        <w:rPr>
          <w:rFonts w:ascii="Times New Roman" w:hAnsi="Times New Roman"/>
          <w:sz w:val="24"/>
          <w:szCs w:val="24"/>
        </w:rPr>
        <w:t>Konsultatīvas nodaļas darba specifiku</w:t>
      </w:r>
      <w:r w:rsidR="003E615F">
        <w:rPr>
          <w:rFonts w:ascii="Times New Roman" w:hAnsi="Times New Roman"/>
          <w:sz w:val="24"/>
          <w:szCs w:val="24"/>
        </w:rPr>
        <w:t xml:space="preserve"> un tajā pieejamajām konsultācijām</w:t>
      </w:r>
      <w:r w:rsidR="0067043F">
        <w:rPr>
          <w:rFonts w:ascii="Times New Roman" w:hAnsi="Times New Roman"/>
          <w:sz w:val="24"/>
          <w:szCs w:val="24"/>
        </w:rPr>
        <w:t xml:space="preserve"> un pakalpojumiem</w:t>
      </w:r>
      <w:r w:rsidR="001B781F">
        <w:rPr>
          <w:rFonts w:ascii="Times New Roman" w:hAnsi="Times New Roman"/>
          <w:sz w:val="24"/>
          <w:szCs w:val="24"/>
        </w:rPr>
        <w:t xml:space="preserve"> </w:t>
      </w:r>
      <w:r w:rsidR="00760A53">
        <w:rPr>
          <w:rFonts w:ascii="Times New Roman" w:hAnsi="Times New Roman"/>
          <w:sz w:val="24"/>
          <w:szCs w:val="24"/>
        </w:rPr>
        <w:t>būtu pieejama</w:t>
      </w:r>
      <w:r w:rsidR="00BA482D">
        <w:rPr>
          <w:rFonts w:ascii="Times New Roman" w:hAnsi="Times New Roman"/>
          <w:sz w:val="24"/>
          <w:szCs w:val="24"/>
        </w:rPr>
        <w:t xml:space="preserve"> </w:t>
      </w:r>
      <w:r w:rsidR="003E615F">
        <w:rPr>
          <w:rFonts w:ascii="Times New Roman" w:hAnsi="Times New Roman"/>
          <w:sz w:val="24"/>
          <w:szCs w:val="24"/>
        </w:rPr>
        <w:t xml:space="preserve">pēc iespējas plašākam </w:t>
      </w:r>
      <w:r w:rsidR="00E14780" w:rsidRPr="00A9241D">
        <w:rPr>
          <w:rFonts w:ascii="Times New Roman" w:hAnsi="Times New Roman"/>
          <w:sz w:val="24"/>
          <w:szCs w:val="24"/>
        </w:rPr>
        <w:t xml:space="preserve">valsts un </w:t>
      </w:r>
      <w:r w:rsidR="005C3802" w:rsidRPr="00A9241D">
        <w:rPr>
          <w:rFonts w:ascii="Times New Roman" w:hAnsi="Times New Roman"/>
          <w:sz w:val="24"/>
          <w:szCs w:val="24"/>
        </w:rPr>
        <w:t>pašvaldības iestā</w:t>
      </w:r>
      <w:r w:rsidR="003E615F">
        <w:rPr>
          <w:rFonts w:ascii="Times New Roman" w:hAnsi="Times New Roman"/>
          <w:sz w:val="24"/>
          <w:szCs w:val="24"/>
        </w:rPr>
        <w:t>žu lokam, Konsultatīvas nodaļas konsultants bērnu tiesību aizsardzības jautājumos</w:t>
      </w:r>
      <w:r w:rsidR="001B781F">
        <w:rPr>
          <w:rFonts w:ascii="Times New Roman" w:hAnsi="Times New Roman"/>
          <w:sz w:val="24"/>
          <w:szCs w:val="24"/>
        </w:rPr>
        <w:t xml:space="preserve"> izstrādā</w:t>
      </w:r>
      <w:r w:rsidR="003E615F">
        <w:rPr>
          <w:rFonts w:ascii="Times New Roman" w:hAnsi="Times New Roman"/>
          <w:sz w:val="24"/>
          <w:szCs w:val="24"/>
        </w:rPr>
        <w:t>ja</w:t>
      </w:r>
      <w:r w:rsidR="000718FC">
        <w:rPr>
          <w:rFonts w:ascii="Times New Roman" w:hAnsi="Times New Roman"/>
          <w:sz w:val="24"/>
          <w:szCs w:val="24"/>
        </w:rPr>
        <w:t xml:space="preserve"> informatīvās lapas, kas </w:t>
      </w:r>
      <w:r w:rsidR="00F607CF">
        <w:rPr>
          <w:rFonts w:ascii="Times New Roman" w:hAnsi="Times New Roman"/>
          <w:sz w:val="24"/>
          <w:szCs w:val="24"/>
        </w:rPr>
        <w:t>aicina</w:t>
      </w:r>
      <w:r w:rsidR="000718FC">
        <w:rPr>
          <w:rFonts w:ascii="Times New Roman" w:hAnsi="Times New Roman"/>
          <w:sz w:val="24"/>
          <w:szCs w:val="24"/>
        </w:rPr>
        <w:t xml:space="preserve"> speciālistus un bērnu likumiskos pārstāvjus </w:t>
      </w:r>
      <w:r w:rsidR="00F607CF">
        <w:rPr>
          <w:rFonts w:ascii="Times New Roman" w:hAnsi="Times New Roman"/>
          <w:sz w:val="24"/>
          <w:szCs w:val="24"/>
        </w:rPr>
        <w:t xml:space="preserve">atpazīt bērnu uzvedības </w:t>
      </w:r>
      <w:r w:rsidR="000718FC">
        <w:rPr>
          <w:rFonts w:ascii="Times New Roman" w:hAnsi="Times New Roman"/>
          <w:sz w:val="24"/>
          <w:szCs w:val="24"/>
        </w:rPr>
        <w:t xml:space="preserve">problēmas, </w:t>
      </w:r>
      <w:r w:rsidR="00150E3F">
        <w:rPr>
          <w:rFonts w:ascii="Times New Roman" w:hAnsi="Times New Roman"/>
          <w:sz w:val="24"/>
          <w:szCs w:val="24"/>
        </w:rPr>
        <w:t xml:space="preserve">meklēt </w:t>
      </w:r>
      <w:r w:rsidR="00F607CF">
        <w:rPr>
          <w:rFonts w:ascii="Times New Roman" w:hAnsi="Times New Roman"/>
          <w:sz w:val="24"/>
          <w:szCs w:val="24"/>
        </w:rPr>
        <w:t xml:space="preserve">iespējas </w:t>
      </w:r>
      <w:r w:rsidR="00150E3F">
        <w:rPr>
          <w:rFonts w:ascii="Times New Roman" w:hAnsi="Times New Roman"/>
          <w:sz w:val="24"/>
          <w:szCs w:val="24"/>
        </w:rPr>
        <w:t>palīdz</w:t>
      </w:r>
      <w:r w:rsidR="00F607CF">
        <w:rPr>
          <w:rFonts w:ascii="Times New Roman" w:hAnsi="Times New Roman"/>
          <w:sz w:val="24"/>
          <w:szCs w:val="24"/>
        </w:rPr>
        <w:t>ēt šiem bērniem</w:t>
      </w:r>
      <w:r w:rsidR="00150E3F">
        <w:rPr>
          <w:rFonts w:ascii="Times New Roman" w:hAnsi="Times New Roman"/>
          <w:sz w:val="24"/>
          <w:szCs w:val="24"/>
        </w:rPr>
        <w:t>, kā a</w:t>
      </w:r>
      <w:r w:rsidR="00F607CF">
        <w:rPr>
          <w:rFonts w:ascii="Times New Roman" w:hAnsi="Times New Roman"/>
          <w:sz w:val="24"/>
          <w:szCs w:val="24"/>
        </w:rPr>
        <w:t xml:space="preserve">rī informē par kārtību, kādā veidā un kādu </w:t>
      </w:r>
      <w:r w:rsidR="00150E3F">
        <w:rPr>
          <w:rFonts w:ascii="Times New Roman" w:hAnsi="Times New Roman"/>
          <w:sz w:val="24"/>
          <w:szCs w:val="24"/>
        </w:rPr>
        <w:t>palīdzību</w:t>
      </w:r>
      <w:r w:rsidR="00F607CF">
        <w:rPr>
          <w:rFonts w:ascii="Times New Roman" w:hAnsi="Times New Roman"/>
          <w:sz w:val="24"/>
          <w:szCs w:val="24"/>
        </w:rPr>
        <w:t xml:space="preserve"> bērnu vecāki un to likumiskie pārstāvji, kā arī speciālisti var saņemt VBTAI Konsultatīvajā nodaļā.</w:t>
      </w:r>
    </w:p>
    <w:p w14:paraId="21CC862C" w14:textId="48947D30" w:rsidR="005272A2" w:rsidRDefault="00150E3F" w:rsidP="0099430B">
      <w:pPr>
        <w:jc w:val="both"/>
        <w:rPr>
          <w:rFonts w:ascii="Times New Roman" w:hAnsi="Times New Roman"/>
          <w:sz w:val="24"/>
          <w:szCs w:val="24"/>
        </w:rPr>
      </w:pPr>
      <w:r>
        <w:rPr>
          <w:rFonts w:ascii="Times New Roman" w:hAnsi="Times New Roman"/>
          <w:sz w:val="24"/>
          <w:szCs w:val="24"/>
        </w:rPr>
        <w:t xml:space="preserve">Lai </w:t>
      </w:r>
      <w:r w:rsidR="00556464">
        <w:rPr>
          <w:rFonts w:ascii="Times New Roman" w:hAnsi="Times New Roman"/>
          <w:sz w:val="24"/>
          <w:szCs w:val="24"/>
        </w:rPr>
        <w:t xml:space="preserve">analizētu un </w:t>
      </w:r>
      <w:r>
        <w:rPr>
          <w:rFonts w:ascii="Times New Roman" w:hAnsi="Times New Roman"/>
          <w:sz w:val="24"/>
          <w:szCs w:val="24"/>
        </w:rPr>
        <w:t>diskutētu par Konsultatīvās nodaļas darb</w:t>
      </w:r>
      <w:r w:rsidR="0067043F">
        <w:rPr>
          <w:rFonts w:ascii="Times New Roman" w:hAnsi="Times New Roman"/>
          <w:sz w:val="24"/>
          <w:szCs w:val="24"/>
        </w:rPr>
        <w:t>u</w:t>
      </w:r>
      <w:r w:rsidR="00556464">
        <w:rPr>
          <w:rFonts w:ascii="Times New Roman" w:hAnsi="Times New Roman"/>
          <w:sz w:val="24"/>
          <w:szCs w:val="24"/>
        </w:rPr>
        <w:t xml:space="preserve"> un</w:t>
      </w:r>
      <w:r>
        <w:rPr>
          <w:rFonts w:ascii="Times New Roman" w:hAnsi="Times New Roman"/>
          <w:sz w:val="24"/>
          <w:szCs w:val="24"/>
        </w:rPr>
        <w:t xml:space="preserve"> pašvaldības speciālistu lomu atbalsta programmu īstenošanā, kā arī sadarbības pilnveid</w:t>
      </w:r>
      <w:r w:rsidR="00556464">
        <w:rPr>
          <w:rFonts w:ascii="Times New Roman" w:hAnsi="Times New Roman"/>
          <w:sz w:val="24"/>
          <w:szCs w:val="24"/>
        </w:rPr>
        <w:t>es</w:t>
      </w:r>
      <w:r>
        <w:rPr>
          <w:rFonts w:ascii="Times New Roman" w:hAnsi="Times New Roman"/>
          <w:sz w:val="24"/>
          <w:szCs w:val="24"/>
        </w:rPr>
        <w:t xml:space="preserve"> iespējām starp visām atbalsta sniegšanas procesā iesaistītajām valsts un pašvaldību iestādēm</w:t>
      </w:r>
      <w:r w:rsidR="001B781F">
        <w:rPr>
          <w:rFonts w:ascii="Times New Roman" w:hAnsi="Times New Roman"/>
          <w:sz w:val="24"/>
          <w:szCs w:val="24"/>
        </w:rPr>
        <w:t>,</w:t>
      </w:r>
      <w:r w:rsidR="00CD10A8">
        <w:rPr>
          <w:rFonts w:ascii="Times New Roman" w:hAnsi="Times New Roman"/>
          <w:sz w:val="24"/>
          <w:szCs w:val="24"/>
        </w:rPr>
        <w:t xml:space="preserve"> tiek </w:t>
      </w:r>
      <w:r w:rsidR="001B781F">
        <w:rPr>
          <w:rFonts w:ascii="Times New Roman" w:hAnsi="Times New Roman"/>
          <w:sz w:val="24"/>
          <w:szCs w:val="24"/>
        </w:rPr>
        <w:t xml:space="preserve">organizētas regulāras </w:t>
      </w:r>
      <w:r w:rsidR="00DB6255">
        <w:rPr>
          <w:rFonts w:ascii="Times New Roman" w:hAnsi="Times New Roman"/>
          <w:sz w:val="24"/>
          <w:szCs w:val="24"/>
        </w:rPr>
        <w:t>nozares speciālistu tikšanās</w:t>
      </w:r>
      <w:r w:rsidR="00CD10A8">
        <w:rPr>
          <w:rFonts w:ascii="Times New Roman" w:hAnsi="Times New Roman"/>
          <w:sz w:val="24"/>
          <w:szCs w:val="24"/>
        </w:rPr>
        <w:t>. Laika periodā no 2016. gada 14. oktobra līdz 2017. gada 13. janvārim ir notikušas tikšanās</w:t>
      </w:r>
      <w:r w:rsidR="009B19C5">
        <w:rPr>
          <w:rFonts w:ascii="Times New Roman" w:hAnsi="Times New Roman"/>
          <w:sz w:val="24"/>
          <w:szCs w:val="24"/>
        </w:rPr>
        <w:t xml:space="preserve"> </w:t>
      </w:r>
      <w:r w:rsidR="00556464">
        <w:rPr>
          <w:rFonts w:ascii="Times New Roman" w:hAnsi="Times New Roman"/>
          <w:sz w:val="24"/>
          <w:szCs w:val="24"/>
        </w:rPr>
        <w:t xml:space="preserve">gan </w:t>
      </w:r>
      <w:r w:rsidR="009B19C5">
        <w:rPr>
          <w:rFonts w:ascii="Times New Roman" w:hAnsi="Times New Roman"/>
          <w:sz w:val="24"/>
          <w:szCs w:val="24"/>
        </w:rPr>
        <w:t xml:space="preserve">ar </w:t>
      </w:r>
      <w:r w:rsidR="00DB6255">
        <w:rPr>
          <w:rFonts w:ascii="Times New Roman" w:hAnsi="Times New Roman"/>
          <w:sz w:val="24"/>
          <w:szCs w:val="24"/>
        </w:rPr>
        <w:t xml:space="preserve">Rīgas domes Labklājības departamenta, </w:t>
      </w:r>
      <w:r w:rsidR="009B19C5">
        <w:rPr>
          <w:rFonts w:ascii="Times New Roman" w:hAnsi="Times New Roman"/>
          <w:sz w:val="24"/>
          <w:szCs w:val="24"/>
        </w:rPr>
        <w:t xml:space="preserve">Rīgas </w:t>
      </w:r>
      <w:r w:rsidR="003C52D4" w:rsidRPr="00A9241D">
        <w:rPr>
          <w:rFonts w:ascii="Times New Roman" w:hAnsi="Times New Roman"/>
          <w:sz w:val="24"/>
          <w:szCs w:val="24"/>
        </w:rPr>
        <w:t>sociāl</w:t>
      </w:r>
      <w:r w:rsidR="00A9623D">
        <w:rPr>
          <w:rFonts w:ascii="Times New Roman" w:hAnsi="Times New Roman"/>
          <w:sz w:val="24"/>
          <w:szCs w:val="24"/>
        </w:rPr>
        <w:t>ā</w:t>
      </w:r>
      <w:r w:rsidR="003C52D4" w:rsidRPr="00A9241D">
        <w:rPr>
          <w:rFonts w:ascii="Times New Roman" w:hAnsi="Times New Roman"/>
          <w:sz w:val="24"/>
          <w:szCs w:val="24"/>
        </w:rPr>
        <w:t xml:space="preserve"> dienest</w:t>
      </w:r>
      <w:r w:rsidR="00B32003">
        <w:rPr>
          <w:rFonts w:ascii="Times New Roman" w:hAnsi="Times New Roman"/>
          <w:sz w:val="24"/>
          <w:szCs w:val="24"/>
        </w:rPr>
        <w:t>a</w:t>
      </w:r>
      <w:r w:rsidR="00DB6255">
        <w:rPr>
          <w:rFonts w:ascii="Times New Roman" w:hAnsi="Times New Roman"/>
          <w:sz w:val="24"/>
          <w:szCs w:val="24"/>
        </w:rPr>
        <w:t xml:space="preserve"> un </w:t>
      </w:r>
      <w:r w:rsidR="003E615F">
        <w:rPr>
          <w:rFonts w:ascii="Times New Roman" w:hAnsi="Times New Roman"/>
          <w:sz w:val="24"/>
          <w:szCs w:val="24"/>
        </w:rPr>
        <w:t xml:space="preserve">Rīgas bērnu un jauniešu centra </w:t>
      </w:r>
      <w:r w:rsidR="009B19C5">
        <w:rPr>
          <w:rFonts w:ascii="Times New Roman" w:hAnsi="Times New Roman"/>
          <w:sz w:val="24"/>
          <w:szCs w:val="24"/>
        </w:rPr>
        <w:t>speciālistiem</w:t>
      </w:r>
      <w:r w:rsidR="005272A2">
        <w:rPr>
          <w:rFonts w:ascii="Times New Roman" w:hAnsi="Times New Roman"/>
          <w:sz w:val="24"/>
          <w:szCs w:val="24"/>
        </w:rPr>
        <w:t>,</w:t>
      </w:r>
      <w:r w:rsidR="00556464">
        <w:rPr>
          <w:rFonts w:ascii="Times New Roman" w:hAnsi="Times New Roman"/>
          <w:sz w:val="24"/>
          <w:szCs w:val="24"/>
        </w:rPr>
        <w:t xml:space="preserve"> gan</w:t>
      </w:r>
      <w:r w:rsidR="009B19C5">
        <w:rPr>
          <w:rFonts w:ascii="Times New Roman" w:hAnsi="Times New Roman"/>
          <w:sz w:val="24"/>
          <w:szCs w:val="24"/>
        </w:rPr>
        <w:t xml:space="preserve"> Ķekavas un Bauskas novada</w:t>
      </w:r>
      <w:r w:rsidR="005272A2">
        <w:rPr>
          <w:rFonts w:ascii="Times New Roman" w:hAnsi="Times New Roman"/>
          <w:sz w:val="24"/>
          <w:szCs w:val="24"/>
        </w:rPr>
        <w:t xml:space="preserve"> </w:t>
      </w:r>
      <w:r w:rsidR="00B32003" w:rsidRPr="00ED51C1">
        <w:rPr>
          <w:rFonts w:ascii="Times New Roman" w:hAnsi="Times New Roman"/>
          <w:sz w:val="24"/>
          <w:szCs w:val="24"/>
        </w:rPr>
        <w:t>izglītības iestāžu atbalsta speciālistiem</w:t>
      </w:r>
      <w:r w:rsidR="00E50FC2">
        <w:rPr>
          <w:rFonts w:ascii="Times New Roman" w:hAnsi="Times New Roman"/>
          <w:sz w:val="24"/>
          <w:szCs w:val="24"/>
        </w:rPr>
        <w:t xml:space="preserve"> un </w:t>
      </w:r>
      <w:r w:rsidR="0018580E" w:rsidRPr="00ED51C1">
        <w:rPr>
          <w:rFonts w:ascii="Times New Roman" w:hAnsi="Times New Roman"/>
          <w:sz w:val="24"/>
          <w:szCs w:val="24"/>
        </w:rPr>
        <w:t>Lubānas novada izglītības iestāžu vadītājiem, bāriņtiesas un sociālā dienesta pārstāvjiem</w:t>
      </w:r>
      <w:r w:rsidR="00CD10A8">
        <w:rPr>
          <w:rFonts w:ascii="Times New Roman" w:hAnsi="Times New Roman"/>
          <w:sz w:val="24"/>
          <w:szCs w:val="24"/>
        </w:rPr>
        <w:t xml:space="preserve">. </w:t>
      </w:r>
      <w:r w:rsidR="00E50FC2">
        <w:rPr>
          <w:rFonts w:ascii="Times New Roman" w:hAnsi="Times New Roman"/>
          <w:sz w:val="24"/>
          <w:szCs w:val="24"/>
        </w:rPr>
        <w:t>Tāpat</w:t>
      </w:r>
      <w:r w:rsidR="00B73AD9">
        <w:rPr>
          <w:rFonts w:ascii="Times New Roman" w:hAnsi="Times New Roman"/>
          <w:sz w:val="24"/>
          <w:szCs w:val="24"/>
        </w:rPr>
        <w:t xml:space="preserve"> ir notikusi aktīva līdzdalība</w:t>
      </w:r>
      <w:r w:rsidR="00B815F7">
        <w:rPr>
          <w:rFonts w:ascii="Times New Roman" w:hAnsi="Times New Roman"/>
          <w:sz w:val="24"/>
          <w:szCs w:val="24"/>
        </w:rPr>
        <w:t xml:space="preserve"> </w:t>
      </w:r>
      <w:r w:rsidR="00A8256E">
        <w:rPr>
          <w:rFonts w:ascii="Times New Roman" w:hAnsi="Times New Roman"/>
          <w:sz w:val="24"/>
          <w:szCs w:val="24"/>
        </w:rPr>
        <w:t xml:space="preserve">tādos </w:t>
      </w:r>
      <w:r w:rsidR="00B73AD9">
        <w:rPr>
          <w:rFonts w:ascii="Times New Roman" w:hAnsi="Times New Roman"/>
          <w:sz w:val="24"/>
          <w:szCs w:val="24"/>
        </w:rPr>
        <w:t xml:space="preserve">semināros </w:t>
      </w:r>
      <w:r w:rsidR="00A8256E">
        <w:rPr>
          <w:rFonts w:ascii="Times New Roman" w:hAnsi="Times New Roman"/>
          <w:sz w:val="24"/>
          <w:szCs w:val="24"/>
        </w:rPr>
        <w:t>kā</w:t>
      </w:r>
      <w:r w:rsidR="00B73AD9">
        <w:rPr>
          <w:rFonts w:ascii="Times New Roman" w:hAnsi="Times New Roman"/>
          <w:sz w:val="24"/>
          <w:szCs w:val="24"/>
        </w:rPr>
        <w:t xml:space="preserve"> </w:t>
      </w:r>
      <w:r w:rsidR="00B73AD9" w:rsidRPr="00761DAE">
        <w:rPr>
          <w:rFonts w:ascii="Times New Roman" w:hAnsi="Times New Roman"/>
          <w:sz w:val="24"/>
          <w:szCs w:val="24"/>
        </w:rPr>
        <w:t>Bāriņtiesu un audžuģimeņu departamenta</w:t>
      </w:r>
      <w:r w:rsidR="00B815F7" w:rsidRPr="00761DAE">
        <w:rPr>
          <w:rFonts w:ascii="Times New Roman" w:hAnsi="Times New Roman"/>
          <w:sz w:val="24"/>
          <w:szCs w:val="24"/>
        </w:rPr>
        <w:t xml:space="preserve"> </w:t>
      </w:r>
      <w:r w:rsidR="00B73AD9" w:rsidRPr="00761DAE">
        <w:rPr>
          <w:rFonts w:ascii="Times New Roman" w:hAnsi="Times New Roman"/>
          <w:sz w:val="24"/>
          <w:szCs w:val="24"/>
        </w:rPr>
        <w:t>organizētaj</w:t>
      </w:r>
      <w:r w:rsidR="00E50FC2">
        <w:rPr>
          <w:rFonts w:ascii="Times New Roman" w:hAnsi="Times New Roman"/>
          <w:sz w:val="24"/>
          <w:szCs w:val="24"/>
        </w:rPr>
        <w:t xml:space="preserve">os </w:t>
      </w:r>
      <w:r w:rsidR="00B73AD9" w:rsidRPr="00761DAE">
        <w:rPr>
          <w:rFonts w:ascii="Times New Roman" w:hAnsi="Times New Roman"/>
          <w:sz w:val="24"/>
          <w:szCs w:val="24"/>
        </w:rPr>
        <w:t>seminār</w:t>
      </w:r>
      <w:r w:rsidR="00E50FC2">
        <w:rPr>
          <w:rFonts w:ascii="Times New Roman" w:hAnsi="Times New Roman"/>
          <w:sz w:val="24"/>
          <w:szCs w:val="24"/>
        </w:rPr>
        <w:t>os</w:t>
      </w:r>
      <w:r w:rsidR="00B73AD9" w:rsidRPr="00761DAE">
        <w:rPr>
          <w:rFonts w:ascii="Times New Roman" w:hAnsi="Times New Roman"/>
          <w:sz w:val="24"/>
          <w:szCs w:val="24"/>
        </w:rPr>
        <w:t xml:space="preserve"> Latgales </w:t>
      </w:r>
      <w:r w:rsidR="00A8256E">
        <w:rPr>
          <w:rFonts w:ascii="Times New Roman" w:hAnsi="Times New Roman"/>
          <w:sz w:val="24"/>
          <w:szCs w:val="24"/>
        </w:rPr>
        <w:t xml:space="preserve">un Rīgas </w:t>
      </w:r>
      <w:r w:rsidR="00B73AD9" w:rsidRPr="00761DAE">
        <w:rPr>
          <w:rFonts w:ascii="Times New Roman" w:hAnsi="Times New Roman"/>
          <w:sz w:val="24"/>
          <w:szCs w:val="24"/>
        </w:rPr>
        <w:t>reģiona bāriņtiesu priekšsēdētājiem</w:t>
      </w:r>
      <w:r w:rsidR="00A8256E">
        <w:rPr>
          <w:rFonts w:ascii="Times New Roman" w:hAnsi="Times New Roman"/>
          <w:sz w:val="24"/>
          <w:szCs w:val="24"/>
        </w:rPr>
        <w:t xml:space="preserve">, </w:t>
      </w:r>
      <w:r w:rsidR="00A8256E" w:rsidRPr="00761DAE">
        <w:rPr>
          <w:rFonts w:ascii="Times New Roman" w:hAnsi="Times New Roman"/>
          <w:sz w:val="24"/>
          <w:szCs w:val="24"/>
        </w:rPr>
        <w:t>domnīcas “Providus” organizētajā seminārā “Ceļā uz bērniem draudzīgu justīciju: Latvijas izaicinājums</w:t>
      </w:r>
      <w:r w:rsidR="00A8256E">
        <w:rPr>
          <w:rFonts w:ascii="Times New Roman" w:hAnsi="Times New Roman"/>
          <w:sz w:val="24"/>
          <w:szCs w:val="24"/>
        </w:rPr>
        <w:t>”</w:t>
      </w:r>
      <w:r w:rsidR="00DB6255">
        <w:rPr>
          <w:rFonts w:ascii="Times New Roman" w:hAnsi="Times New Roman"/>
          <w:sz w:val="24"/>
          <w:szCs w:val="24"/>
        </w:rPr>
        <w:t>.</w:t>
      </w:r>
    </w:p>
    <w:p w14:paraId="15CF1FD8" w14:textId="3343AB9D" w:rsidR="00963F98" w:rsidRDefault="00963F98" w:rsidP="00963F98">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55CF3721" wp14:editId="0982C4CF">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 Lai pilnveidotu </w:t>
      </w:r>
      <w:r w:rsidRPr="006E4508">
        <w:rPr>
          <w:rFonts w:ascii="Times New Roman" w:hAnsi="Times New Roman"/>
          <w:sz w:val="24"/>
          <w:szCs w:val="24"/>
        </w:rPr>
        <w:t>speciālist</w:t>
      </w:r>
      <w:r>
        <w:rPr>
          <w:rFonts w:ascii="Times New Roman" w:hAnsi="Times New Roman"/>
          <w:sz w:val="24"/>
          <w:szCs w:val="24"/>
        </w:rPr>
        <w:t>u</w:t>
      </w:r>
      <w:r w:rsidRPr="006E4508">
        <w:rPr>
          <w:rFonts w:ascii="Times New Roman" w:hAnsi="Times New Roman"/>
          <w:sz w:val="24"/>
          <w:szCs w:val="24"/>
        </w:rPr>
        <w:t>, kas iesaistīti atbalsta sniegšanā bērniem ar uzvedības traucējumiem un saskarsmes grūtībām</w:t>
      </w:r>
      <w:r>
        <w:rPr>
          <w:rFonts w:ascii="Times New Roman" w:hAnsi="Times New Roman"/>
          <w:sz w:val="24"/>
          <w:szCs w:val="24"/>
        </w:rPr>
        <w:t>, zināšanas un prasmes atpazīt uzvedības traucējumus un saskarsmes grūtības, Konsultatīvās nodaļas speciālisti ir sagatavojuši arī diagnosticējošo materiālu</w:t>
      </w:r>
      <w:r w:rsidR="009378EA">
        <w:rPr>
          <w:rFonts w:ascii="Times New Roman" w:hAnsi="Times New Roman"/>
          <w:sz w:val="24"/>
          <w:szCs w:val="24"/>
        </w:rPr>
        <w:t>, ar kuru tāpat kā ar sadarbības tīkla rokasgrāmatu ir iespējams iepazīties V</w:t>
      </w:r>
      <w:r w:rsidR="009378EA" w:rsidRPr="00C742BB">
        <w:rPr>
          <w:rFonts w:ascii="Times New Roman" w:hAnsi="Times New Roman"/>
          <w:sz w:val="24"/>
          <w:szCs w:val="24"/>
        </w:rPr>
        <w:t>BTAI</w:t>
      </w:r>
      <w:r w:rsidR="009378EA">
        <w:rPr>
          <w:rFonts w:ascii="Times New Roman" w:hAnsi="Times New Roman"/>
          <w:sz w:val="24"/>
          <w:szCs w:val="24"/>
        </w:rPr>
        <w:t xml:space="preserve"> mājaslapā </w:t>
      </w:r>
      <w:hyperlink r:id="rId17" w:history="1">
        <w:r w:rsidR="009378EA" w:rsidRPr="00DD6F97">
          <w:rPr>
            <w:rStyle w:val="Hyperlink"/>
            <w:rFonts w:ascii="Times New Roman" w:hAnsi="Times New Roman"/>
            <w:sz w:val="24"/>
            <w:szCs w:val="24"/>
          </w:rPr>
          <w:t>http://www.bti.gov.lv/</w:t>
        </w:r>
      </w:hyperlink>
      <w:r w:rsidR="009378EA">
        <w:rPr>
          <w:rFonts w:ascii="Times New Roman" w:hAnsi="Times New Roman"/>
          <w:sz w:val="24"/>
          <w:szCs w:val="24"/>
        </w:rPr>
        <w:t>.</w:t>
      </w:r>
      <w:r w:rsidR="00623444">
        <w:rPr>
          <w:rFonts w:ascii="Times New Roman" w:hAnsi="Times New Roman"/>
          <w:sz w:val="24"/>
          <w:szCs w:val="24"/>
        </w:rPr>
        <w:t xml:space="preserve"> </w:t>
      </w:r>
      <w:r w:rsidR="00BB616D">
        <w:rPr>
          <w:rFonts w:ascii="Times New Roman" w:hAnsi="Times New Roman"/>
          <w:sz w:val="24"/>
          <w:szCs w:val="24"/>
        </w:rPr>
        <w:t>Gan diagnosticējošais materiāls</w:t>
      </w:r>
      <w:r w:rsidR="00623444">
        <w:rPr>
          <w:rFonts w:ascii="Times New Roman" w:hAnsi="Times New Roman"/>
          <w:sz w:val="24"/>
          <w:szCs w:val="24"/>
        </w:rPr>
        <w:t xml:space="preserve">, gan </w:t>
      </w:r>
      <w:r w:rsidR="00BB616D">
        <w:rPr>
          <w:rFonts w:ascii="Times New Roman" w:hAnsi="Times New Roman"/>
          <w:sz w:val="24"/>
          <w:szCs w:val="24"/>
        </w:rPr>
        <w:t>sadarbības tīkla rokasgrāmata tiek regulāri pil</w:t>
      </w:r>
      <w:r w:rsidR="007500C6">
        <w:rPr>
          <w:rFonts w:ascii="Times New Roman" w:hAnsi="Times New Roman"/>
          <w:sz w:val="24"/>
          <w:szCs w:val="24"/>
        </w:rPr>
        <w:t>nveidota, iekļaujot pr</w:t>
      </w:r>
      <w:r w:rsidR="00E87577">
        <w:rPr>
          <w:rFonts w:ascii="Times New Roman" w:hAnsi="Times New Roman"/>
          <w:sz w:val="24"/>
          <w:szCs w:val="24"/>
        </w:rPr>
        <w:t>ofesionālajā pieredzē aprobētus gan uzvedības diagnostikas, gan savstarpējās sadarbības principus.</w:t>
      </w:r>
      <w:r w:rsidR="00BB616D">
        <w:rPr>
          <w:rFonts w:ascii="Times New Roman" w:hAnsi="Times New Roman"/>
          <w:sz w:val="24"/>
          <w:szCs w:val="24"/>
        </w:rPr>
        <w:t xml:space="preserve">  </w:t>
      </w:r>
    </w:p>
    <w:p w14:paraId="0EA45EC3" w14:textId="3872F387" w:rsidR="006F56EC" w:rsidRDefault="0094153C" w:rsidP="0094153C">
      <w:pPr>
        <w:pStyle w:val="ListParagraph"/>
        <w:ind w:left="0"/>
        <w:jc w:val="both"/>
        <w:rPr>
          <w:rFonts w:ascii="Times New Roman" w:hAnsi="Times New Roman"/>
          <w:sz w:val="24"/>
          <w:szCs w:val="24"/>
        </w:rPr>
      </w:pPr>
      <w:r w:rsidRPr="006164B5">
        <w:rPr>
          <w:rFonts w:ascii="Times New Roman" w:hAnsi="Times New Roman"/>
          <w:noProof/>
          <w:sz w:val="24"/>
          <w:szCs w:val="24"/>
          <w:lang w:eastAsia="lv-LV"/>
        </w:rPr>
        <w:lastRenderedPageBreak/>
        <w:drawing>
          <wp:inline distT="0" distB="0" distL="0" distR="0" wp14:anchorId="27DAAFE3" wp14:editId="0B9A64DF">
            <wp:extent cx="707390" cy="3536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279E6">
        <w:rPr>
          <w:rFonts w:ascii="Times New Roman" w:hAnsi="Times New Roman"/>
          <w:sz w:val="24"/>
          <w:szCs w:val="24"/>
        </w:rPr>
        <w:t xml:space="preserve">Lai nodrošinātu informācijas apmaiņu starp </w:t>
      </w:r>
      <w:r w:rsidR="00DC3CA4" w:rsidRPr="0038169D">
        <w:rPr>
          <w:rFonts w:ascii="Times New Roman" w:hAnsi="Times New Roman"/>
          <w:sz w:val="24"/>
          <w:szCs w:val="24"/>
        </w:rPr>
        <w:t xml:space="preserve">valsts un pašvaldības iestādēm </w:t>
      </w:r>
      <w:r w:rsidR="00D01ABC" w:rsidRPr="0038169D">
        <w:rPr>
          <w:rFonts w:ascii="Times New Roman" w:hAnsi="Times New Roman"/>
          <w:sz w:val="24"/>
          <w:szCs w:val="24"/>
        </w:rPr>
        <w:t>par</w:t>
      </w:r>
      <w:r w:rsidR="00510C93">
        <w:rPr>
          <w:rFonts w:ascii="Times New Roman" w:hAnsi="Times New Roman"/>
          <w:sz w:val="24"/>
          <w:szCs w:val="24"/>
        </w:rPr>
        <w:t xml:space="preserve"> izstrādātajām</w:t>
      </w:r>
      <w:r w:rsidR="00EA11DC">
        <w:rPr>
          <w:rFonts w:ascii="Times New Roman" w:hAnsi="Times New Roman"/>
          <w:sz w:val="24"/>
          <w:szCs w:val="24"/>
        </w:rPr>
        <w:t xml:space="preserve"> atbalsta programmā</w:t>
      </w:r>
      <w:r w:rsidR="00D904C3">
        <w:rPr>
          <w:rFonts w:ascii="Times New Roman" w:hAnsi="Times New Roman"/>
          <w:sz w:val="24"/>
          <w:szCs w:val="24"/>
        </w:rPr>
        <w:t>m un nepieciešamajām darbībām to īste</w:t>
      </w:r>
      <w:r w:rsidR="00EA11DC">
        <w:rPr>
          <w:rFonts w:ascii="Times New Roman" w:hAnsi="Times New Roman"/>
          <w:sz w:val="24"/>
          <w:szCs w:val="24"/>
        </w:rPr>
        <w:t xml:space="preserve">nošanā, ir </w:t>
      </w:r>
      <w:r w:rsidR="000831D5">
        <w:rPr>
          <w:rFonts w:ascii="Times New Roman" w:hAnsi="Times New Roman"/>
          <w:sz w:val="24"/>
          <w:szCs w:val="24"/>
        </w:rPr>
        <w:t>veikts</w:t>
      </w:r>
      <w:r w:rsidR="00EA11DC">
        <w:rPr>
          <w:rFonts w:ascii="Times New Roman" w:hAnsi="Times New Roman"/>
          <w:sz w:val="24"/>
          <w:szCs w:val="24"/>
        </w:rPr>
        <w:t xml:space="preserve"> iepirkums </w:t>
      </w:r>
      <w:r w:rsidR="00EA11DC" w:rsidRPr="0038169D">
        <w:rPr>
          <w:rFonts w:ascii="Times New Roman" w:hAnsi="Times New Roman"/>
          <w:sz w:val="24"/>
          <w:szCs w:val="24"/>
        </w:rPr>
        <w:t>“Nepilngadīgo personu atbalsta informācijas sistēmas pielāgošana”</w:t>
      </w:r>
      <w:r w:rsidR="00EA11DC">
        <w:rPr>
          <w:rFonts w:ascii="Times New Roman" w:hAnsi="Times New Roman"/>
          <w:sz w:val="24"/>
          <w:szCs w:val="24"/>
        </w:rPr>
        <w:t xml:space="preserve">, kurā par uzvarētāju tika atzīts </w:t>
      </w:r>
      <w:r w:rsidR="006F56EC" w:rsidRPr="006F56EC">
        <w:rPr>
          <w:rFonts w:ascii="Times New Roman" w:hAnsi="Times New Roman"/>
          <w:sz w:val="24"/>
          <w:szCs w:val="24"/>
        </w:rPr>
        <w:t xml:space="preserve">SIA </w:t>
      </w:r>
      <w:r w:rsidR="006F56EC">
        <w:rPr>
          <w:rFonts w:ascii="Times New Roman" w:hAnsi="Times New Roman"/>
          <w:sz w:val="24"/>
          <w:szCs w:val="24"/>
        </w:rPr>
        <w:t>“</w:t>
      </w:r>
      <w:r w:rsidR="006F56EC" w:rsidRPr="006F56EC">
        <w:rPr>
          <w:rFonts w:ascii="Times New Roman" w:hAnsi="Times New Roman"/>
          <w:sz w:val="24"/>
          <w:szCs w:val="24"/>
        </w:rPr>
        <w:t>ABC Software</w:t>
      </w:r>
      <w:r w:rsidR="006F56EC">
        <w:rPr>
          <w:rFonts w:ascii="Times New Roman" w:hAnsi="Times New Roman"/>
          <w:sz w:val="24"/>
          <w:szCs w:val="24"/>
        </w:rPr>
        <w:t xml:space="preserve">”. </w:t>
      </w:r>
      <w:r w:rsidR="007D0F5E">
        <w:rPr>
          <w:rFonts w:ascii="Times New Roman" w:hAnsi="Times New Roman"/>
          <w:sz w:val="24"/>
          <w:szCs w:val="24"/>
        </w:rPr>
        <w:t xml:space="preserve">Šobrīd pakalpojuma sniedzējs </w:t>
      </w:r>
      <w:r w:rsidR="00063414" w:rsidRPr="0038169D">
        <w:rPr>
          <w:rFonts w:ascii="Times New Roman" w:hAnsi="Times New Roman"/>
          <w:sz w:val="24"/>
          <w:szCs w:val="24"/>
        </w:rPr>
        <w:t>projekta uzraudzības darba grupa</w:t>
      </w:r>
      <w:r w:rsidR="00063414">
        <w:rPr>
          <w:rFonts w:ascii="Times New Roman" w:hAnsi="Times New Roman"/>
          <w:sz w:val="24"/>
          <w:szCs w:val="24"/>
        </w:rPr>
        <w:t>s vadībā</w:t>
      </w:r>
      <w:r w:rsidR="00063414" w:rsidRPr="0038169D">
        <w:rPr>
          <w:rFonts w:ascii="Times New Roman" w:hAnsi="Times New Roman"/>
          <w:sz w:val="24"/>
          <w:szCs w:val="24"/>
        </w:rPr>
        <w:t>, kuras sastāvā ir gan VBTAI, gan Labklājības ministrijas</w:t>
      </w:r>
      <w:r w:rsidR="00120DE8">
        <w:rPr>
          <w:rFonts w:ascii="Times New Roman" w:hAnsi="Times New Roman"/>
          <w:sz w:val="24"/>
          <w:szCs w:val="24"/>
        </w:rPr>
        <w:t>, gan</w:t>
      </w:r>
      <w:r w:rsidR="00063414" w:rsidRPr="0038169D">
        <w:rPr>
          <w:rFonts w:ascii="Times New Roman" w:hAnsi="Times New Roman"/>
          <w:sz w:val="24"/>
          <w:szCs w:val="24"/>
        </w:rPr>
        <w:t xml:space="preserve"> Iekšlietu ministrijas Informācijas centra pārstāvji,</w:t>
      </w:r>
      <w:r w:rsidR="00063414">
        <w:rPr>
          <w:rFonts w:ascii="Times New Roman" w:hAnsi="Times New Roman"/>
          <w:sz w:val="24"/>
          <w:szCs w:val="24"/>
        </w:rPr>
        <w:t xml:space="preserve"> izstrādā NPAIS programmatūras izmaiņu</w:t>
      </w:r>
      <w:r w:rsidR="008024AD">
        <w:rPr>
          <w:rFonts w:ascii="Times New Roman" w:hAnsi="Times New Roman"/>
          <w:sz w:val="24"/>
          <w:szCs w:val="24"/>
        </w:rPr>
        <w:t xml:space="preserve"> procesu apraksta koncepciju.</w:t>
      </w:r>
    </w:p>
    <w:p w14:paraId="05D2CF61" w14:textId="58400EA2" w:rsidR="006134E7" w:rsidRDefault="0094153C" w:rsidP="003C5C6A">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3D1C647A" wp14:editId="05476F45">
            <wp:extent cx="707390" cy="353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82656">
        <w:rPr>
          <w:rFonts w:ascii="Times New Roman" w:hAnsi="Times New Roman"/>
          <w:sz w:val="24"/>
          <w:szCs w:val="24"/>
        </w:rPr>
        <w:t xml:space="preserve">Lai īstenotu </w:t>
      </w:r>
      <w:r w:rsidR="00B4677D">
        <w:rPr>
          <w:rFonts w:ascii="Times New Roman" w:hAnsi="Times New Roman"/>
          <w:sz w:val="24"/>
          <w:szCs w:val="24"/>
        </w:rPr>
        <w:t>Projekta ietvaros plānoto</w:t>
      </w:r>
      <w:r w:rsidR="00782656">
        <w:rPr>
          <w:rFonts w:ascii="Times New Roman" w:hAnsi="Times New Roman"/>
          <w:sz w:val="24"/>
          <w:szCs w:val="24"/>
        </w:rPr>
        <w:t>s</w:t>
      </w:r>
      <w:r w:rsidR="00B4677D">
        <w:rPr>
          <w:rFonts w:ascii="Times New Roman" w:hAnsi="Times New Roman"/>
          <w:sz w:val="24"/>
          <w:szCs w:val="24"/>
        </w:rPr>
        <w:t xml:space="preserve"> bērnu tiesību aizsardzības un vardarbības ģimenē ar bērniem prevencijas pasākumu</w:t>
      </w:r>
      <w:r w:rsidR="00782656">
        <w:rPr>
          <w:rFonts w:ascii="Times New Roman" w:hAnsi="Times New Roman"/>
          <w:sz w:val="24"/>
          <w:szCs w:val="24"/>
        </w:rPr>
        <w:t>s</w:t>
      </w:r>
      <w:r w:rsidR="00F6767D">
        <w:rPr>
          <w:rFonts w:ascii="Times New Roman" w:hAnsi="Times New Roman"/>
          <w:sz w:val="24"/>
          <w:szCs w:val="24"/>
        </w:rPr>
        <w:t>,</w:t>
      </w:r>
      <w:r w:rsidR="00B4677D">
        <w:rPr>
          <w:rFonts w:ascii="Times New Roman" w:hAnsi="Times New Roman"/>
          <w:sz w:val="24"/>
          <w:szCs w:val="24"/>
        </w:rPr>
        <w:t xml:space="preserve"> </w:t>
      </w:r>
      <w:r w:rsidR="003C0483">
        <w:rPr>
          <w:rFonts w:ascii="Times New Roman" w:hAnsi="Times New Roman"/>
          <w:sz w:val="24"/>
          <w:szCs w:val="24"/>
        </w:rPr>
        <w:t>biedrība</w:t>
      </w:r>
      <w:r w:rsidR="00486E77">
        <w:rPr>
          <w:rFonts w:ascii="Times New Roman" w:hAnsi="Times New Roman"/>
          <w:sz w:val="24"/>
          <w:szCs w:val="24"/>
        </w:rPr>
        <w:t xml:space="preserve"> “Lat</w:t>
      </w:r>
      <w:r w:rsidR="00D32590">
        <w:rPr>
          <w:rFonts w:ascii="Times New Roman" w:hAnsi="Times New Roman"/>
          <w:sz w:val="24"/>
          <w:szCs w:val="24"/>
        </w:rPr>
        <w:t>vijas pašvaldību mācību centrs”</w:t>
      </w:r>
      <w:r w:rsidR="00CE717D">
        <w:rPr>
          <w:rFonts w:ascii="Times New Roman" w:hAnsi="Times New Roman"/>
          <w:sz w:val="24"/>
          <w:szCs w:val="24"/>
        </w:rPr>
        <w:t xml:space="preserve"> (turpmāk – LPMC)</w:t>
      </w:r>
      <w:r w:rsidR="0007511F">
        <w:rPr>
          <w:rFonts w:ascii="Times New Roman" w:hAnsi="Times New Roman"/>
          <w:sz w:val="24"/>
          <w:szCs w:val="24"/>
        </w:rPr>
        <w:t xml:space="preserve"> ir izstrādājusi</w:t>
      </w:r>
      <w:r w:rsidR="002616F1">
        <w:rPr>
          <w:rFonts w:ascii="Times New Roman" w:hAnsi="Times New Roman"/>
          <w:sz w:val="24"/>
          <w:szCs w:val="24"/>
        </w:rPr>
        <w:t xml:space="preserve"> 5 (piecas) p</w:t>
      </w:r>
      <w:r w:rsidR="002616F1" w:rsidRPr="003B6350">
        <w:rPr>
          <w:rFonts w:ascii="Times New Roman" w:hAnsi="Times New Roman"/>
          <w:sz w:val="24"/>
          <w:szCs w:val="24"/>
        </w:rPr>
        <w:t xml:space="preserve">rofesionālās kvalifikācijas </w:t>
      </w:r>
      <w:r w:rsidR="002616F1">
        <w:rPr>
          <w:rFonts w:ascii="Times New Roman" w:hAnsi="Times New Roman"/>
          <w:sz w:val="24"/>
          <w:szCs w:val="24"/>
        </w:rPr>
        <w:t>pilnveides izglītības programmas</w:t>
      </w:r>
      <w:r w:rsidR="00CE717D">
        <w:rPr>
          <w:rFonts w:ascii="Times New Roman" w:hAnsi="Times New Roman"/>
          <w:sz w:val="24"/>
          <w:szCs w:val="24"/>
        </w:rPr>
        <w:t xml:space="preserve"> (turpmāk – izglītības programmas)</w:t>
      </w:r>
      <w:r w:rsidR="002451FC">
        <w:rPr>
          <w:rFonts w:ascii="Times New Roman" w:hAnsi="Times New Roman"/>
          <w:sz w:val="24"/>
          <w:szCs w:val="24"/>
        </w:rPr>
        <w:t xml:space="preserve"> un to apmācību metodoloģijas</w:t>
      </w:r>
      <w:r w:rsidR="00782656">
        <w:rPr>
          <w:rFonts w:ascii="Times New Roman" w:hAnsi="Times New Roman"/>
          <w:sz w:val="24"/>
          <w:szCs w:val="24"/>
        </w:rPr>
        <w:t>. Katra no izglītības p</w:t>
      </w:r>
      <w:r w:rsidR="00117152">
        <w:rPr>
          <w:rFonts w:ascii="Times New Roman" w:hAnsi="Times New Roman"/>
          <w:sz w:val="24"/>
          <w:szCs w:val="24"/>
        </w:rPr>
        <w:t>rogrammām ir paredzēta kādas jomas pārstāvjiem, kuriem savā ikdienā ir jārūpējas par bērnu tiesību aizsa</w:t>
      </w:r>
      <w:r w:rsidR="006134E7">
        <w:rPr>
          <w:rFonts w:ascii="Times New Roman" w:hAnsi="Times New Roman"/>
          <w:sz w:val="24"/>
          <w:szCs w:val="24"/>
        </w:rPr>
        <w:t xml:space="preserve">rdzību. </w:t>
      </w:r>
    </w:p>
    <w:p w14:paraId="497000AF" w14:textId="537FEE9D" w:rsidR="00932A09" w:rsidRDefault="006134E7" w:rsidP="003C5C6A">
      <w:pPr>
        <w:pStyle w:val="ListParagraph"/>
        <w:ind w:left="0"/>
        <w:jc w:val="both"/>
        <w:rPr>
          <w:rFonts w:ascii="Times New Roman" w:hAnsi="Times New Roman"/>
          <w:sz w:val="24"/>
          <w:szCs w:val="24"/>
        </w:rPr>
      </w:pPr>
      <w:r>
        <w:rPr>
          <w:rFonts w:ascii="Times New Roman" w:hAnsi="Times New Roman"/>
          <w:sz w:val="24"/>
          <w:szCs w:val="24"/>
        </w:rPr>
        <w:t>V</w:t>
      </w:r>
      <w:r w:rsidR="007B6F4E">
        <w:rPr>
          <w:rFonts w:ascii="Times New Roman" w:hAnsi="Times New Roman"/>
          <w:sz w:val="24"/>
          <w:szCs w:val="24"/>
        </w:rPr>
        <w:t xml:space="preserve">iena </w:t>
      </w:r>
      <w:r>
        <w:rPr>
          <w:rFonts w:ascii="Times New Roman" w:hAnsi="Times New Roman"/>
          <w:sz w:val="24"/>
          <w:szCs w:val="24"/>
        </w:rPr>
        <w:t>izglītības programma ir izstrādāta</w:t>
      </w:r>
      <w:r w:rsidR="007B6F4E">
        <w:rPr>
          <w:rFonts w:ascii="Times New Roman" w:hAnsi="Times New Roman"/>
          <w:sz w:val="24"/>
          <w:szCs w:val="24"/>
        </w:rPr>
        <w:t xml:space="preserve"> t</w:t>
      </w:r>
      <w:r w:rsidR="003C5C6A" w:rsidRPr="003C5C6A">
        <w:rPr>
          <w:rFonts w:ascii="Times New Roman" w:hAnsi="Times New Roman"/>
          <w:sz w:val="24"/>
          <w:szCs w:val="24"/>
        </w:rPr>
        <w:t>iesnešiem, proku</w:t>
      </w:r>
      <w:r w:rsidR="007B6F4E">
        <w:rPr>
          <w:rFonts w:ascii="Times New Roman" w:hAnsi="Times New Roman"/>
          <w:sz w:val="24"/>
          <w:szCs w:val="24"/>
        </w:rPr>
        <w:t xml:space="preserve">roriem, advokātiem, otra - </w:t>
      </w:r>
      <w:r w:rsidR="003C5C6A" w:rsidRPr="003C5C6A">
        <w:rPr>
          <w:rFonts w:ascii="Times New Roman" w:hAnsi="Times New Roman"/>
          <w:sz w:val="24"/>
          <w:szCs w:val="24"/>
        </w:rPr>
        <w:t>Valsts policijas un pašv</w:t>
      </w:r>
      <w:r w:rsidR="007B6F4E">
        <w:rPr>
          <w:rFonts w:ascii="Times New Roman" w:hAnsi="Times New Roman"/>
          <w:sz w:val="24"/>
          <w:szCs w:val="24"/>
        </w:rPr>
        <w:t xml:space="preserve">aldības policijas darbiniekiem, trešā - </w:t>
      </w:r>
      <w:r w:rsidR="0030146F">
        <w:rPr>
          <w:rFonts w:ascii="Times New Roman" w:hAnsi="Times New Roman"/>
          <w:sz w:val="24"/>
          <w:szCs w:val="24"/>
        </w:rPr>
        <w:t>Ieslodzījuma vietu pārvaldes</w:t>
      </w:r>
      <w:r w:rsidR="003C5C6A" w:rsidRPr="003C5C6A">
        <w:rPr>
          <w:rFonts w:ascii="Times New Roman" w:hAnsi="Times New Roman"/>
          <w:sz w:val="24"/>
          <w:szCs w:val="24"/>
        </w:rPr>
        <w:t xml:space="preserve"> darbiniekiem,</w:t>
      </w:r>
      <w:r w:rsidR="007B6F4E">
        <w:rPr>
          <w:rFonts w:ascii="Times New Roman" w:hAnsi="Times New Roman"/>
          <w:sz w:val="24"/>
          <w:szCs w:val="24"/>
        </w:rPr>
        <w:t xml:space="preserve"> ceturtā - </w:t>
      </w:r>
      <w:r w:rsidR="003C5C6A" w:rsidRPr="003C5C6A">
        <w:rPr>
          <w:rFonts w:ascii="Times New Roman" w:hAnsi="Times New Roman"/>
          <w:sz w:val="24"/>
          <w:szCs w:val="24"/>
        </w:rPr>
        <w:t>Valsts p</w:t>
      </w:r>
      <w:r w:rsidR="007B6F4E">
        <w:rPr>
          <w:rFonts w:ascii="Times New Roman" w:hAnsi="Times New Roman"/>
          <w:sz w:val="24"/>
          <w:szCs w:val="24"/>
        </w:rPr>
        <w:t>robācijas dienesta darbiniekiem un piektā - p</w:t>
      </w:r>
      <w:r w:rsidR="003C5C6A" w:rsidRPr="003C5C6A">
        <w:rPr>
          <w:rFonts w:ascii="Times New Roman" w:hAnsi="Times New Roman"/>
          <w:sz w:val="24"/>
          <w:szCs w:val="24"/>
        </w:rPr>
        <w:t>ašvaldību speciālistiem (bērnu iestāžu vadītājiem, sociālajiem darbiniekiem, sociālajiem pedagogiem u.c. darbiniekiem).</w:t>
      </w:r>
      <w:r w:rsidR="002616F1">
        <w:rPr>
          <w:rFonts w:ascii="Times New Roman" w:hAnsi="Times New Roman"/>
          <w:sz w:val="24"/>
          <w:szCs w:val="24"/>
        </w:rPr>
        <w:t xml:space="preserve"> </w:t>
      </w:r>
    </w:p>
    <w:p w14:paraId="209FDF04" w14:textId="19ABACE6" w:rsidR="006B3905" w:rsidRPr="00F55659" w:rsidRDefault="00932A09" w:rsidP="00F55659">
      <w:pPr>
        <w:jc w:val="both"/>
        <w:rPr>
          <w:rFonts w:ascii="Times New Roman" w:hAnsi="Times New Roman"/>
          <w:sz w:val="24"/>
          <w:szCs w:val="24"/>
        </w:rPr>
      </w:pPr>
      <w:r w:rsidRPr="00F55659">
        <w:rPr>
          <w:rFonts w:ascii="Times New Roman" w:hAnsi="Times New Roman"/>
          <w:sz w:val="24"/>
          <w:szCs w:val="24"/>
        </w:rPr>
        <w:t>Izglītības programm</w:t>
      </w:r>
      <w:r w:rsidR="00CA77A0" w:rsidRPr="00F55659">
        <w:rPr>
          <w:rFonts w:ascii="Times New Roman" w:hAnsi="Times New Roman"/>
          <w:sz w:val="24"/>
          <w:szCs w:val="24"/>
        </w:rPr>
        <w:t>u mērķis ir sniegt speciālas</w:t>
      </w:r>
      <w:r w:rsidR="006134E7">
        <w:rPr>
          <w:rFonts w:ascii="Times New Roman" w:hAnsi="Times New Roman"/>
          <w:sz w:val="24"/>
          <w:szCs w:val="24"/>
        </w:rPr>
        <w:t>, konkrētās jomas pārstāvjiem ikdienas praksē nepieciešam</w:t>
      </w:r>
      <w:r w:rsidR="003C0F54">
        <w:rPr>
          <w:rFonts w:ascii="Times New Roman" w:hAnsi="Times New Roman"/>
          <w:sz w:val="24"/>
          <w:szCs w:val="24"/>
        </w:rPr>
        <w:t>ā</w:t>
      </w:r>
      <w:r w:rsidR="006134E7">
        <w:rPr>
          <w:rFonts w:ascii="Times New Roman" w:hAnsi="Times New Roman"/>
          <w:sz w:val="24"/>
          <w:szCs w:val="24"/>
        </w:rPr>
        <w:t>s</w:t>
      </w:r>
      <w:r w:rsidR="00CA77A0" w:rsidRPr="00F55659">
        <w:rPr>
          <w:rFonts w:ascii="Times New Roman" w:hAnsi="Times New Roman"/>
          <w:sz w:val="24"/>
          <w:szCs w:val="24"/>
        </w:rPr>
        <w:t xml:space="preserve"> zināšanas bērnu tiesību aizsardzības jomā. Programmas i</w:t>
      </w:r>
      <w:r w:rsidRPr="00F55659">
        <w:rPr>
          <w:rFonts w:ascii="Times New Roman" w:hAnsi="Times New Roman"/>
          <w:sz w:val="24"/>
          <w:szCs w:val="24"/>
        </w:rPr>
        <w:t xml:space="preserve">r veidotas </w:t>
      </w:r>
      <w:r w:rsidR="00F6767D">
        <w:rPr>
          <w:rFonts w:ascii="Times New Roman" w:hAnsi="Times New Roman"/>
          <w:sz w:val="24"/>
          <w:szCs w:val="24"/>
        </w:rPr>
        <w:t>pēc</w:t>
      </w:r>
      <w:r w:rsidR="001705F3" w:rsidRPr="00F55659">
        <w:rPr>
          <w:rFonts w:ascii="Times New Roman" w:hAnsi="Times New Roman"/>
          <w:sz w:val="24"/>
          <w:szCs w:val="24"/>
        </w:rPr>
        <w:t xml:space="preserve"> moduļ</w:t>
      </w:r>
      <w:r w:rsidR="00F6767D">
        <w:rPr>
          <w:rFonts w:ascii="Times New Roman" w:hAnsi="Times New Roman"/>
          <w:sz w:val="24"/>
          <w:szCs w:val="24"/>
        </w:rPr>
        <w:t>u principa</w:t>
      </w:r>
      <w:r w:rsidR="001705F3" w:rsidRPr="00F55659">
        <w:rPr>
          <w:rFonts w:ascii="Times New Roman" w:hAnsi="Times New Roman"/>
          <w:sz w:val="24"/>
          <w:szCs w:val="24"/>
        </w:rPr>
        <w:t xml:space="preserve">, kuros </w:t>
      </w:r>
      <w:r w:rsidR="008423D5" w:rsidRPr="00F55659">
        <w:rPr>
          <w:rFonts w:ascii="Times New Roman" w:hAnsi="Times New Roman"/>
          <w:sz w:val="24"/>
          <w:szCs w:val="24"/>
        </w:rPr>
        <w:t>tām piemērotais stundu apjoms ir veidots</w:t>
      </w:r>
      <w:r w:rsidR="005A55B3" w:rsidRPr="00F55659">
        <w:rPr>
          <w:rFonts w:ascii="Times New Roman" w:hAnsi="Times New Roman"/>
          <w:sz w:val="24"/>
          <w:szCs w:val="24"/>
        </w:rPr>
        <w:t>, ievērojot katras mērķgrupas</w:t>
      </w:r>
      <w:r w:rsidR="008423D5" w:rsidRPr="00F55659">
        <w:rPr>
          <w:rFonts w:ascii="Times New Roman" w:hAnsi="Times New Roman"/>
          <w:sz w:val="24"/>
          <w:szCs w:val="24"/>
        </w:rPr>
        <w:t xml:space="preserve"> darba</w:t>
      </w:r>
      <w:r w:rsidR="005A55B3" w:rsidRPr="00F55659">
        <w:rPr>
          <w:rFonts w:ascii="Times New Roman" w:hAnsi="Times New Roman"/>
          <w:sz w:val="24"/>
          <w:szCs w:val="24"/>
        </w:rPr>
        <w:t xml:space="preserve"> specifiku</w:t>
      </w:r>
      <w:r w:rsidR="009C610F" w:rsidRPr="00F55659">
        <w:rPr>
          <w:rFonts w:ascii="Times New Roman" w:hAnsi="Times New Roman"/>
          <w:sz w:val="24"/>
          <w:szCs w:val="24"/>
        </w:rPr>
        <w:t>.</w:t>
      </w:r>
      <w:r w:rsidR="00056F3D" w:rsidRPr="00F55659">
        <w:rPr>
          <w:rFonts w:ascii="Times New Roman" w:hAnsi="Times New Roman"/>
          <w:sz w:val="24"/>
          <w:szCs w:val="24"/>
        </w:rPr>
        <w:t xml:space="preserve"> Izglītības programmā ir iekļautas tādas tēmas kā </w:t>
      </w:r>
      <w:r w:rsidR="00A46EA8" w:rsidRPr="00F55659">
        <w:rPr>
          <w:rFonts w:ascii="Times New Roman" w:hAnsi="Times New Roman"/>
          <w:sz w:val="24"/>
          <w:szCs w:val="24"/>
        </w:rPr>
        <w:t>vardarbība pret bērnu un vardarbība bērna ģimenē, saskarsme, bērns kriminālprocesā un administratīvo pārkāpumu procesā, bērns soda izpildes procesā, bērna tiesību un interešu prioritātes nodrošināšana tiesībsargājošo institūciju darbā, vecāku un bērnu tiesības, pienākumi un atbildība, kā arī starpinstitucionālā sadarbība.</w:t>
      </w:r>
    </w:p>
    <w:p w14:paraId="320E34BE" w14:textId="390DCD1D" w:rsidR="009C610F" w:rsidRDefault="009C610F" w:rsidP="00F55659">
      <w:pPr>
        <w:jc w:val="both"/>
        <w:rPr>
          <w:rFonts w:ascii="Times New Roman" w:hAnsi="Times New Roman"/>
          <w:sz w:val="24"/>
          <w:szCs w:val="24"/>
        </w:rPr>
      </w:pPr>
      <w:r w:rsidRPr="00F55659">
        <w:rPr>
          <w:rFonts w:ascii="Times New Roman" w:hAnsi="Times New Roman"/>
          <w:sz w:val="24"/>
          <w:szCs w:val="24"/>
        </w:rPr>
        <w:t>Izglītības programmu centrālais fokuss ir ne tikai zinā</w:t>
      </w:r>
      <w:r w:rsidR="008423D5" w:rsidRPr="00F55659">
        <w:rPr>
          <w:rFonts w:ascii="Times New Roman" w:hAnsi="Times New Roman"/>
          <w:sz w:val="24"/>
          <w:szCs w:val="24"/>
        </w:rPr>
        <w:t>šan</w:t>
      </w:r>
      <w:r w:rsidR="0035569D">
        <w:rPr>
          <w:rFonts w:ascii="Times New Roman" w:hAnsi="Times New Roman"/>
          <w:sz w:val="24"/>
          <w:szCs w:val="24"/>
        </w:rPr>
        <w:t>as</w:t>
      </w:r>
      <w:r w:rsidR="008423D5" w:rsidRPr="00F55659">
        <w:rPr>
          <w:rFonts w:ascii="Times New Roman" w:hAnsi="Times New Roman"/>
          <w:sz w:val="24"/>
          <w:szCs w:val="24"/>
        </w:rPr>
        <w:t>, bet arī prasmes šīs zināšanas</w:t>
      </w:r>
      <w:r w:rsidR="00B23A17">
        <w:rPr>
          <w:rFonts w:ascii="Times New Roman" w:hAnsi="Times New Roman"/>
          <w:sz w:val="24"/>
          <w:szCs w:val="24"/>
        </w:rPr>
        <w:t xml:space="preserve"> </w:t>
      </w:r>
      <w:r w:rsidR="00463454">
        <w:rPr>
          <w:rFonts w:ascii="Times New Roman" w:hAnsi="Times New Roman"/>
          <w:sz w:val="24"/>
          <w:szCs w:val="24"/>
        </w:rPr>
        <w:t>piemērot praksē</w:t>
      </w:r>
      <w:r w:rsidR="008423D5" w:rsidRPr="00F55659">
        <w:rPr>
          <w:rFonts w:ascii="Times New Roman" w:hAnsi="Times New Roman"/>
          <w:sz w:val="24"/>
          <w:szCs w:val="24"/>
        </w:rPr>
        <w:t>,</w:t>
      </w:r>
      <w:r w:rsidRPr="00F55659">
        <w:rPr>
          <w:rFonts w:ascii="Times New Roman" w:hAnsi="Times New Roman"/>
          <w:sz w:val="24"/>
          <w:szCs w:val="24"/>
        </w:rPr>
        <w:t xml:space="preserve"> tādejādi īpaš</w:t>
      </w:r>
      <w:r w:rsidR="0035569D">
        <w:rPr>
          <w:rFonts w:ascii="Times New Roman" w:hAnsi="Times New Roman"/>
          <w:sz w:val="24"/>
          <w:szCs w:val="24"/>
        </w:rPr>
        <w:t>u</w:t>
      </w:r>
      <w:r w:rsidRPr="00F55659">
        <w:rPr>
          <w:rFonts w:ascii="Times New Roman" w:hAnsi="Times New Roman"/>
          <w:sz w:val="24"/>
          <w:szCs w:val="24"/>
        </w:rPr>
        <w:t xml:space="preserve"> uzmanīb</w:t>
      </w:r>
      <w:r w:rsidR="0035569D">
        <w:rPr>
          <w:rFonts w:ascii="Times New Roman" w:hAnsi="Times New Roman"/>
          <w:sz w:val="24"/>
          <w:szCs w:val="24"/>
        </w:rPr>
        <w:t>u</w:t>
      </w:r>
      <w:r w:rsidRPr="00F55659">
        <w:rPr>
          <w:rFonts w:ascii="Times New Roman" w:hAnsi="Times New Roman"/>
          <w:sz w:val="24"/>
          <w:szCs w:val="24"/>
        </w:rPr>
        <w:t xml:space="preserve"> pievēr</w:t>
      </w:r>
      <w:r w:rsidR="0035569D">
        <w:rPr>
          <w:rFonts w:ascii="Times New Roman" w:hAnsi="Times New Roman"/>
          <w:sz w:val="24"/>
          <w:szCs w:val="24"/>
        </w:rPr>
        <w:t>šot</w:t>
      </w:r>
      <w:r w:rsidRPr="00F55659">
        <w:rPr>
          <w:rFonts w:ascii="Times New Roman" w:hAnsi="Times New Roman"/>
          <w:sz w:val="24"/>
          <w:szCs w:val="24"/>
        </w:rPr>
        <w:t xml:space="preserve"> tādām mācību metodēm kā diskusijām, grupu darbiem un gadījumu analīzei.</w:t>
      </w:r>
    </w:p>
    <w:p w14:paraId="5800258A" w14:textId="33A5EFC9" w:rsidR="00B232DC" w:rsidRPr="00F55659" w:rsidRDefault="00E17C44" w:rsidP="00F55659">
      <w:pPr>
        <w:jc w:val="both"/>
        <w:rPr>
          <w:rFonts w:ascii="Times New Roman" w:hAnsi="Times New Roman"/>
          <w:sz w:val="24"/>
          <w:szCs w:val="24"/>
        </w:rPr>
      </w:pPr>
      <w:r>
        <w:rPr>
          <w:rFonts w:ascii="Times New Roman" w:hAnsi="Times New Roman"/>
          <w:sz w:val="24"/>
          <w:szCs w:val="24"/>
        </w:rPr>
        <w:t>Tā kā t</w:t>
      </w:r>
      <w:r w:rsidR="00CC533B">
        <w:rPr>
          <w:rFonts w:ascii="Times New Roman" w:hAnsi="Times New Roman"/>
          <w:sz w:val="24"/>
          <w:szCs w:val="24"/>
        </w:rPr>
        <w:t>ēmu iekļaušan</w:t>
      </w:r>
      <w:r>
        <w:rPr>
          <w:rFonts w:ascii="Times New Roman" w:hAnsi="Times New Roman"/>
          <w:sz w:val="24"/>
          <w:szCs w:val="24"/>
        </w:rPr>
        <w:t>u</w:t>
      </w:r>
      <w:r w:rsidR="00CC533B">
        <w:rPr>
          <w:rFonts w:ascii="Times New Roman" w:hAnsi="Times New Roman"/>
          <w:sz w:val="24"/>
          <w:szCs w:val="24"/>
        </w:rPr>
        <w:t xml:space="preserve"> </w:t>
      </w:r>
      <w:r w:rsidR="00CE33B4">
        <w:rPr>
          <w:rFonts w:ascii="Times New Roman" w:hAnsi="Times New Roman"/>
          <w:sz w:val="24"/>
          <w:szCs w:val="24"/>
        </w:rPr>
        <w:t xml:space="preserve">nosaka </w:t>
      </w:r>
      <w:r w:rsidR="00D23054">
        <w:rPr>
          <w:rFonts w:ascii="Times New Roman" w:hAnsi="Times New Roman"/>
          <w:sz w:val="24"/>
          <w:szCs w:val="24"/>
        </w:rPr>
        <w:t xml:space="preserve">mērķgrupas profesionālajā praksē </w:t>
      </w:r>
      <w:r w:rsidR="003E0273">
        <w:rPr>
          <w:rFonts w:ascii="Times New Roman" w:hAnsi="Times New Roman"/>
          <w:sz w:val="24"/>
          <w:szCs w:val="24"/>
        </w:rPr>
        <w:t>identificētās</w:t>
      </w:r>
      <w:r w:rsidR="00D23054">
        <w:rPr>
          <w:rFonts w:ascii="Times New Roman" w:hAnsi="Times New Roman"/>
          <w:sz w:val="24"/>
          <w:szCs w:val="24"/>
        </w:rPr>
        <w:t xml:space="preserve"> situācijas, var būt gadījum</w:t>
      </w:r>
      <w:r>
        <w:rPr>
          <w:rFonts w:ascii="Times New Roman" w:hAnsi="Times New Roman"/>
          <w:sz w:val="24"/>
          <w:szCs w:val="24"/>
        </w:rPr>
        <w:t>i</w:t>
      </w:r>
      <w:r w:rsidR="00D23054">
        <w:rPr>
          <w:rFonts w:ascii="Times New Roman" w:hAnsi="Times New Roman"/>
          <w:sz w:val="24"/>
          <w:szCs w:val="24"/>
        </w:rPr>
        <w:t xml:space="preserve">, ka kādai no mērķgrupām kāda no iepriekš minētajām </w:t>
      </w:r>
      <w:r>
        <w:rPr>
          <w:rFonts w:ascii="Times New Roman" w:hAnsi="Times New Roman"/>
          <w:sz w:val="24"/>
          <w:szCs w:val="24"/>
        </w:rPr>
        <w:t>tēmām nav</w:t>
      </w:r>
      <w:r w:rsidR="003E0273">
        <w:rPr>
          <w:rFonts w:ascii="Times New Roman" w:hAnsi="Times New Roman"/>
          <w:sz w:val="24"/>
          <w:szCs w:val="24"/>
        </w:rPr>
        <w:t xml:space="preserve"> iekļauta</w:t>
      </w:r>
      <w:r>
        <w:rPr>
          <w:rFonts w:ascii="Times New Roman" w:hAnsi="Times New Roman"/>
          <w:sz w:val="24"/>
          <w:szCs w:val="24"/>
        </w:rPr>
        <w:t xml:space="preserve">. </w:t>
      </w:r>
      <w:r w:rsidR="00D23054">
        <w:rPr>
          <w:rFonts w:ascii="Times New Roman" w:hAnsi="Times New Roman"/>
          <w:sz w:val="24"/>
          <w:szCs w:val="24"/>
        </w:rPr>
        <w:t xml:space="preserve"> </w:t>
      </w:r>
    </w:p>
    <w:p w14:paraId="6C25DE63" w14:textId="1109F3DE" w:rsidR="00CB4F50" w:rsidRDefault="002874E4" w:rsidP="00F55659">
      <w:pPr>
        <w:jc w:val="both"/>
        <w:rPr>
          <w:rFonts w:ascii="Times New Roman" w:hAnsi="Times New Roman"/>
          <w:sz w:val="24"/>
          <w:szCs w:val="24"/>
        </w:rPr>
      </w:pPr>
      <w:r w:rsidRPr="00F55659">
        <w:rPr>
          <w:rFonts w:ascii="Times New Roman" w:hAnsi="Times New Roman"/>
          <w:sz w:val="24"/>
          <w:szCs w:val="24"/>
        </w:rPr>
        <w:t>Izstrādāt</w:t>
      </w:r>
      <w:r w:rsidR="00462D02" w:rsidRPr="00F55659">
        <w:rPr>
          <w:rFonts w:ascii="Times New Roman" w:hAnsi="Times New Roman"/>
          <w:sz w:val="24"/>
          <w:szCs w:val="24"/>
        </w:rPr>
        <w:t>ā</w:t>
      </w:r>
      <w:r w:rsidR="0035569D">
        <w:rPr>
          <w:rFonts w:ascii="Times New Roman" w:hAnsi="Times New Roman"/>
          <w:sz w:val="24"/>
          <w:szCs w:val="24"/>
        </w:rPr>
        <w:t>s</w:t>
      </w:r>
      <w:r w:rsidR="00462D02" w:rsidRPr="00F55659">
        <w:rPr>
          <w:rFonts w:ascii="Times New Roman" w:hAnsi="Times New Roman"/>
          <w:sz w:val="24"/>
          <w:szCs w:val="24"/>
        </w:rPr>
        <w:t xml:space="preserve"> izglītības programma</w:t>
      </w:r>
      <w:r w:rsidR="0035569D">
        <w:rPr>
          <w:rFonts w:ascii="Times New Roman" w:hAnsi="Times New Roman"/>
          <w:sz w:val="24"/>
          <w:szCs w:val="24"/>
        </w:rPr>
        <w:t>s</w:t>
      </w:r>
      <w:r w:rsidR="00462D02" w:rsidRPr="00F55659">
        <w:rPr>
          <w:rFonts w:ascii="Times New Roman" w:hAnsi="Times New Roman"/>
          <w:sz w:val="24"/>
          <w:szCs w:val="24"/>
        </w:rPr>
        <w:t xml:space="preserve"> tika prezentēta</w:t>
      </w:r>
      <w:r w:rsidR="0035569D">
        <w:rPr>
          <w:rFonts w:ascii="Times New Roman" w:hAnsi="Times New Roman"/>
          <w:sz w:val="24"/>
          <w:szCs w:val="24"/>
        </w:rPr>
        <w:t>s</w:t>
      </w:r>
      <w:r w:rsidR="00462D02" w:rsidRPr="00F55659">
        <w:rPr>
          <w:rFonts w:ascii="Times New Roman" w:hAnsi="Times New Roman"/>
          <w:sz w:val="24"/>
          <w:szCs w:val="24"/>
        </w:rPr>
        <w:t xml:space="preserve"> </w:t>
      </w:r>
      <w:r w:rsidR="0071068C" w:rsidRPr="00F55659">
        <w:rPr>
          <w:rFonts w:ascii="Times New Roman" w:hAnsi="Times New Roman"/>
          <w:sz w:val="24"/>
          <w:szCs w:val="24"/>
        </w:rPr>
        <w:t>Labklājības ministrijas izveidot</w:t>
      </w:r>
      <w:r w:rsidR="006E5D39">
        <w:rPr>
          <w:rFonts w:ascii="Times New Roman" w:hAnsi="Times New Roman"/>
          <w:sz w:val="24"/>
          <w:szCs w:val="24"/>
        </w:rPr>
        <w:t>ās</w:t>
      </w:r>
      <w:r w:rsidR="0071068C" w:rsidRPr="00F55659">
        <w:rPr>
          <w:rFonts w:ascii="Times New Roman" w:hAnsi="Times New Roman"/>
          <w:sz w:val="24"/>
          <w:szCs w:val="24"/>
        </w:rPr>
        <w:t xml:space="preserve"> Uzraudzības padom</w:t>
      </w:r>
      <w:r w:rsidR="006E5D39">
        <w:rPr>
          <w:rFonts w:ascii="Times New Roman" w:hAnsi="Times New Roman"/>
          <w:sz w:val="24"/>
          <w:szCs w:val="24"/>
        </w:rPr>
        <w:t>es 2017.</w:t>
      </w:r>
      <w:r w:rsidR="00452799">
        <w:rPr>
          <w:rFonts w:ascii="Times New Roman" w:hAnsi="Times New Roman"/>
          <w:sz w:val="24"/>
          <w:szCs w:val="24"/>
        </w:rPr>
        <w:t xml:space="preserve"> </w:t>
      </w:r>
      <w:r w:rsidR="006E5D39">
        <w:rPr>
          <w:rFonts w:ascii="Times New Roman" w:hAnsi="Times New Roman"/>
          <w:sz w:val="24"/>
          <w:szCs w:val="24"/>
        </w:rPr>
        <w:t>gada 9.</w:t>
      </w:r>
      <w:r w:rsidR="00452799">
        <w:rPr>
          <w:rFonts w:ascii="Times New Roman" w:hAnsi="Times New Roman"/>
          <w:sz w:val="24"/>
          <w:szCs w:val="24"/>
        </w:rPr>
        <w:t xml:space="preserve"> </w:t>
      </w:r>
      <w:r w:rsidR="006E5D39">
        <w:rPr>
          <w:rFonts w:ascii="Times New Roman" w:hAnsi="Times New Roman"/>
          <w:sz w:val="24"/>
          <w:szCs w:val="24"/>
        </w:rPr>
        <w:t>janvāra sēdē</w:t>
      </w:r>
      <w:r w:rsidR="00CE717D" w:rsidRPr="00F55659">
        <w:rPr>
          <w:rFonts w:ascii="Times New Roman" w:hAnsi="Times New Roman"/>
          <w:sz w:val="24"/>
          <w:szCs w:val="24"/>
        </w:rPr>
        <w:t>. Balstoties uz saņem</w:t>
      </w:r>
      <w:r w:rsidR="00CB4F50" w:rsidRPr="00F55659">
        <w:rPr>
          <w:rFonts w:ascii="Times New Roman" w:hAnsi="Times New Roman"/>
          <w:sz w:val="24"/>
          <w:szCs w:val="24"/>
        </w:rPr>
        <w:t>t</w:t>
      </w:r>
      <w:r w:rsidR="00CE717D" w:rsidRPr="00F55659">
        <w:rPr>
          <w:rFonts w:ascii="Times New Roman" w:hAnsi="Times New Roman"/>
          <w:sz w:val="24"/>
          <w:szCs w:val="24"/>
        </w:rPr>
        <w:t>ajiem</w:t>
      </w:r>
      <w:r w:rsidR="00CB4F50" w:rsidRPr="00F55659">
        <w:rPr>
          <w:rFonts w:ascii="Times New Roman" w:hAnsi="Times New Roman"/>
          <w:sz w:val="24"/>
          <w:szCs w:val="24"/>
        </w:rPr>
        <w:t xml:space="preserve"> </w:t>
      </w:r>
      <w:r w:rsidR="006E5D39">
        <w:rPr>
          <w:rFonts w:ascii="Times New Roman" w:hAnsi="Times New Roman"/>
          <w:sz w:val="24"/>
          <w:szCs w:val="24"/>
        </w:rPr>
        <w:t>padomes</w:t>
      </w:r>
      <w:r w:rsidR="00E62E68">
        <w:rPr>
          <w:rFonts w:ascii="Times New Roman" w:hAnsi="Times New Roman"/>
          <w:sz w:val="24"/>
          <w:szCs w:val="24"/>
        </w:rPr>
        <w:t xml:space="preserve"> </w:t>
      </w:r>
      <w:r w:rsidR="00CB4F50" w:rsidRPr="00F55659">
        <w:rPr>
          <w:rFonts w:ascii="Times New Roman" w:hAnsi="Times New Roman"/>
          <w:sz w:val="24"/>
          <w:szCs w:val="24"/>
        </w:rPr>
        <w:t>locekļu</w:t>
      </w:r>
      <w:r w:rsidR="006E5D39">
        <w:rPr>
          <w:rFonts w:ascii="Times New Roman" w:hAnsi="Times New Roman"/>
          <w:sz w:val="24"/>
          <w:szCs w:val="24"/>
        </w:rPr>
        <w:t xml:space="preserve"> un VBTAI speciālistu</w:t>
      </w:r>
      <w:r w:rsidR="00CB4F50" w:rsidRPr="00F55659">
        <w:rPr>
          <w:rFonts w:ascii="Times New Roman" w:hAnsi="Times New Roman"/>
          <w:sz w:val="24"/>
          <w:szCs w:val="24"/>
        </w:rPr>
        <w:t xml:space="preserve"> ieteikum</w:t>
      </w:r>
      <w:r w:rsidR="00CE717D" w:rsidRPr="00F55659">
        <w:rPr>
          <w:rFonts w:ascii="Times New Roman" w:hAnsi="Times New Roman"/>
          <w:sz w:val="24"/>
          <w:szCs w:val="24"/>
        </w:rPr>
        <w:t>iem,</w:t>
      </w:r>
      <w:r w:rsidR="00F55659" w:rsidRPr="00F55659">
        <w:rPr>
          <w:rFonts w:ascii="Times New Roman" w:hAnsi="Times New Roman"/>
          <w:sz w:val="24"/>
          <w:szCs w:val="24"/>
        </w:rPr>
        <w:t xml:space="preserve"> LPMC speciālisti veiks izglītības programmu pilnveidi.</w:t>
      </w:r>
    </w:p>
    <w:p w14:paraId="48D633F4" w14:textId="10BB9CDD" w:rsidR="00B232DC" w:rsidRDefault="00B232DC" w:rsidP="00F55659">
      <w:pPr>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190E02D" wp14:editId="4DF4E3CE">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Konsultatīvās nodaļas speciālisti regulāri </w:t>
      </w:r>
      <w:r w:rsidR="008705F0">
        <w:rPr>
          <w:rFonts w:ascii="Times New Roman" w:hAnsi="Times New Roman"/>
          <w:sz w:val="24"/>
          <w:szCs w:val="24"/>
        </w:rPr>
        <w:t>piedalās grupu supervīzijas sesijās, kas ne tikai ļauj pilnveidot viņu darba kvalitāti un efektivitāti,</w:t>
      </w:r>
      <w:r w:rsidR="00B4045F">
        <w:rPr>
          <w:rFonts w:ascii="Times New Roman" w:hAnsi="Times New Roman"/>
          <w:sz w:val="24"/>
          <w:szCs w:val="24"/>
        </w:rPr>
        <w:t xml:space="preserve"> bet arī palīdz r</w:t>
      </w:r>
      <w:r w:rsidR="008705F0">
        <w:rPr>
          <w:rFonts w:ascii="Times New Roman" w:hAnsi="Times New Roman"/>
          <w:sz w:val="24"/>
          <w:szCs w:val="24"/>
        </w:rPr>
        <w:t>ast jaunu pieredzē balstītu skatījumu uz Konsultatīvās nodaļas praksē risināmiem gadījumiem.</w:t>
      </w:r>
    </w:p>
    <w:p w14:paraId="00E81CC8" w14:textId="77777777" w:rsidR="00F55659" w:rsidRDefault="00F55659" w:rsidP="00932A09">
      <w:pPr>
        <w:pStyle w:val="ListParagraph"/>
        <w:jc w:val="both"/>
        <w:rPr>
          <w:rFonts w:ascii="Times New Roman" w:hAnsi="Times New Roman"/>
          <w:sz w:val="24"/>
          <w:szCs w:val="24"/>
        </w:rPr>
      </w:pPr>
    </w:p>
    <w:p w14:paraId="75B0CD9C" w14:textId="77777777" w:rsidR="00B0513D" w:rsidRPr="00764D93" w:rsidRDefault="00B0513D" w:rsidP="00B0513D">
      <w:pPr>
        <w:jc w:val="center"/>
        <w:rPr>
          <w:rFonts w:ascii="Times New Roman" w:hAnsi="Times New Roman"/>
          <w:b/>
          <w:i/>
          <w:sz w:val="24"/>
          <w:szCs w:val="24"/>
        </w:rPr>
      </w:pPr>
      <w:r w:rsidRPr="00764D93">
        <w:rPr>
          <w:rFonts w:ascii="Times New Roman" w:hAnsi="Times New Roman"/>
          <w:b/>
          <w:i/>
          <w:sz w:val="24"/>
          <w:szCs w:val="24"/>
        </w:rPr>
        <w:t>Turpmāk</w:t>
      </w:r>
      <w:r>
        <w:rPr>
          <w:rFonts w:ascii="Times New Roman" w:hAnsi="Times New Roman"/>
          <w:b/>
          <w:i/>
          <w:sz w:val="24"/>
          <w:szCs w:val="24"/>
        </w:rPr>
        <w:t>ās darbības</w:t>
      </w:r>
    </w:p>
    <w:p w14:paraId="1ACCD4A2" w14:textId="77777777" w:rsidR="00B0513D" w:rsidRPr="00B45CE6" w:rsidRDefault="00B0513D" w:rsidP="00B0513D">
      <w:pPr>
        <w:jc w:val="both"/>
        <w:rPr>
          <w:rFonts w:ascii="Times New Roman" w:hAnsi="Times New Roman"/>
          <w:i/>
          <w:sz w:val="24"/>
          <w:szCs w:val="24"/>
        </w:rPr>
      </w:pPr>
    </w:p>
    <w:p w14:paraId="3F06012D" w14:textId="77777777" w:rsidR="004E30E1" w:rsidRPr="00BA7F18" w:rsidRDefault="0094153C" w:rsidP="00B0513D">
      <w:pPr>
        <w:pStyle w:val="ListParagraph"/>
        <w:numPr>
          <w:ilvl w:val="0"/>
          <w:numId w:val="16"/>
        </w:numPr>
        <w:tabs>
          <w:tab w:val="clear" w:pos="720"/>
          <w:tab w:val="left" w:pos="567"/>
        </w:tabs>
        <w:ind w:left="0" w:firstLine="0"/>
        <w:jc w:val="both"/>
        <w:rPr>
          <w:rFonts w:ascii="Times New Roman" w:hAnsi="Times New Roman"/>
          <w:sz w:val="24"/>
          <w:szCs w:val="24"/>
        </w:rPr>
      </w:pPr>
      <w:r w:rsidRPr="00BA7F18">
        <w:rPr>
          <w:rFonts w:ascii="Times New Roman" w:hAnsi="Times New Roman"/>
          <w:sz w:val="24"/>
          <w:szCs w:val="24"/>
        </w:rPr>
        <w:t>Ceturtajā</w:t>
      </w:r>
      <w:r w:rsidR="00B0513D" w:rsidRPr="00BA7F18">
        <w:rPr>
          <w:rFonts w:ascii="Times New Roman" w:hAnsi="Times New Roman"/>
          <w:sz w:val="24"/>
          <w:szCs w:val="24"/>
        </w:rPr>
        <w:t xml:space="preserve"> projekta īstenošanas ceturksnī ir plānots</w:t>
      </w:r>
      <w:r w:rsidR="004E30E1" w:rsidRPr="00BA7F18">
        <w:rPr>
          <w:rFonts w:ascii="Times New Roman" w:hAnsi="Times New Roman"/>
          <w:sz w:val="24"/>
          <w:szCs w:val="24"/>
        </w:rPr>
        <w:t>:</w:t>
      </w:r>
    </w:p>
    <w:p w14:paraId="0CF412AF" w14:textId="6C87CD07" w:rsidR="00B0513D" w:rsidRPr="00BA7F18" w:rsidRDefault="004E30E1" w:rsidP="004E30E1">
      <w:pPr>
        <w:pStyle w:val="ListParagraph"/>
        <w:numPr>
          <w:ilvl w:val="0"/>
          <w:numId w:val="17"/>
        </w:numPr>
        <w:tabs>
          <w:tab w:val="left" w:pos="567"/>
        </w:tabs>
        <w:jc w:val="both"/>
        <w:rPr>
          <w:rFonts w:ascii="Times New Roman" w:hAnsi="Times New Roman"/>
          <w:sz w:val="24"/>
          <w:szCs w:val="24"/>
        </w:rPr>
      </w:pPr>
      <w:r w:rsidRPr="00BA7F18">
        <w:rPr>
          <w:rFonts w:ascii="Times New Roman" w:hAnsi="Times New Roman"/>
          <w:sz w:val="24"/>
          <w:szCs w:val="24"/>
        </w:rPr>
        <w:t>turpināt</w:t>
      </w:r>
      <w:r w:rsidR="00B0513D" w:rsidRPr="00BA7F18">
        <w:rPr>
          <w:rFonts w:ascii="Times New Roman" w:hAnsi="Times New Roman"/>
          <w:sz w:val="24"/>
          <w:szCs w:val="24"/>
        </w:rPr>
        <w:t xml:space="preserve"> Profesionālās kvalifikācijas pilnveides izglītības programmu un zināšanu pilnveides izglītības programmu un izglītības programmu</w:t>
      </w:r>
      <w:r w:rsidRPr="00BA7F18">
        <w:rPr>
          <w:rFonts w:ascii="Times New Roman" w:hAnsi="Times New Roman"/>
          <w:sz w:val="24"/>
          <w:szCs w:val="24"/>
        </w:rPr>
        <w:t xml:space="preserve"> apmācību metodoloģiju izstrādi</w:t>
      </w:r>
      <w:r w:rsidR="00195036" w:rsidRPr="00BA7F18">
        <w:rPr>
          <w:rFonts w:ascii="Times New Roman" w:hAnsi="Times New Roman"/>
          <w:sz w:val="24"/>
          <w:szCs w:val="24"/>
        </w:rPr>
        <w:t>;</w:t>
      </w:r>
    </w:p>
    <w:p w14:paraId="30D17197" w14:textId="69692ED4" w:rsidR="005478B0" w:rsidRPr="00416D34" w:rsidRDefault="00A531EC" w:rsidP="004E30E1">
      <w:pPr>
        <w:pStyle w:val="ListParagraph"/>
        <w:numPr>
          <w:ilvl w:val="0"/>
          <w:numId w:val="17"/>
        </w:numPr>
        <w:tabs>
          <w:tab w:val="left" w:pos="567"/>
        </w:tabs>
        <w:jc w:val="both"/>
        <w:rPr>
          <w:rFonts w:ascii="Times New Roman" w:hAnsi="Times New Roman"/>
          <w:sz w:val="24"/>
          <w:szCs w:val="24"/>
        </w:rPr>
      </w:pPr>
      <w:r w:rsidRPr="00BA7F18">
        <w:rPr>
          <w:rFonts w:ascii="Times New Roman" w:hAnsi="Times New Roman"/>
          <w:sz w:val="24"/>
          <w:szCs w:val="24"/>
        </w:rPr>
        <w:lastRenderedPageBreak/>
        <w:t xml:space="preserve">veikt ar projekta uzraudzības darba grupu saskaņoto </w:t>
      </w:r>
      <w:r w:rsidR="00BA7F18" w:rsidRPr="00BA7F18">
        <w:rPr>
          <w:rFonts w:ascii="Times New Roman" w:hAnsi="Times New Roman"/>
          <w:sz w:val="24"/>
          <w:szCs w:val="24"/>
        </w:rPr>
        <w:t xml:space="preserve">Nepilngadīgo personu atbalsta informācijas sistēma izmaiņu </w:t>
      </w:r>
      <w:r w:rsidRPr="00BA7F18">
        <w:rPr>
          <w:rFonts w:ascii="Times New Roman" w:hAnsi="Times New Roman"/>
          <w:sz w:val="24"/>
          <w:szCs w:val="24"/>
        </w:rPr>
        <w:t xml:space="preserve">procesu programmēšanu, testēšanu un </w:t>
      </w:r>
      <w:r w:rsidRPr="00416D34">
        <w:rPr>
          <w:rFonts w:ascii="Times New Roman" w:hAnsi="Times New Roman"/>
          <w:sz w:val="24"/>
          <w:szCs w:val="24"/>
        </w:rPr>
        <w:t>izmaiņu ieviešanu</w:t>
      </w:r>
      <w:r w:rsidR="0035569D" w:rsidRPr="00416D34">
        <w:rPr>
          <w:rFonts w:ascii="Times New Roman" w:hAnsi="Times New Roman"/>
          <w:sz w:val="24"/>
          <w:szCs w:val="24"/>
        </w:rPr>
        <w:t xml:space="preserve">, kā arī sagatavot nepieciešamos priekšlikumus </w:t>
      </w:r>
      <w:r w:rsidR="00416D34" w:rsidRPr="00416D34">
        <w:rPr>
          <w:rFonts w:ascii="Times New Roman" w:hAnsi="Times New Roman"/>
          <w:sz w:val="24"/>
          <w:szCs w:val="24"/>
        </w:rPr>
        <w:t xml:space="preserve">grozījumiem </w:t>
      </w:r>
      <w:r w:rsidR="00BA2D85" w:rsidRPr="00416D34">
        <w:rPr>
          <w:rFonts w:ascii="Times New Roman" w:hAnsi="Times New Roman"/>
          <w:sz w:val="24"/>
          <w:szCs w:val="24"/>
        </w:rPr>
        <w:t xml:space="preserve">Ministru kabineta </w:t>
      </w:r>
      <w:r w:rsidR="00416D34" w:rsidRPr="00416D34">
        <w:rPr>
          <w:rFonts w:ascii="Times New Roman" w:hAnsi="Times New Roman"/>
          <w:bCs/>
          <w:sz w:val="24"/>
          <w:szCs w:val="24"/>
        </w:rPr>
        <w:t xml:space="preserve">noteikumos Nr.157 par </w:t>
      </w:r>
      <w:r w:rsidR="00416D34" w:rsidRPr="00416D34">
        <w:rPr>
          <w:rFonts w:ascii="Times New Roman" w:hAnsi="Times New Roman"/>
          <w:sz w:val="24"/>
          <w:szCs w:val="24"/>
        </w:rPr>
        <w:t>„</w:t>
      </w:r>
      <w:r w:rsidR="00416D34" w:rsidRPr="00416D34">
        <w:rPr>
          <w:rFonts w:ascii="Times New Roman" w:hAnsi="Times New Roman"/>
          <w:bCs/>
          <w:sz w:val="24"/>
          <w:szCs w:val="24"/>
        </w:rPr>
        <w:t>Nepilngadīgo personu atbalsta informācijas sistēmas noteikumi”</w:t>
      </w:r>
      <w:r w:rsidR="00934C8D">
        <w:rPr>
          <w:rFonts w:ascii="Times New Roman" w:hAnsi="Times New Roman"/>
          <w:bCs/>
          <w:sz w:val="24"/>
          <w:szCs w:val="24"/>
        </w:rPr>
        <w:t xml:space="preserve">, lai nodrošinātu iespēju veikt </w:t>
      </w:r>
      <w:r w:rsidR="00934C8D">
        <w:rPr>
          <w:rFonts w:ascii="Times New Roman" w:hAnsi="Times New Roman"/>
          <w:sz w:val="24"/>
          <w:szCs w:val="24"/>
        </w:rPr>
        <w:t>datu apmaiņu starp tām valsts un pašvaldību iestādēm, kas iesaistītas darbā ar bērniem ar uzvedības traucējumiem</w:t>
      </w:r>
      <w:r w:rsidR="00CB3BF8" w:rsidRPr="00416D34">
        <w:rPr>
          <w:rFonts w:ascii="Times New Roman" w:hAnsi="Times New Roman"/>
          <w:sz w:val="24"/>
          <w:szCs w:val="24"/>
        </w:rPr>
        <w:t>;</w:t>
      </w:r>
    </w:p>
    <w:p w14:paraId="59D20C98" w14:textId="5989516A" w:rsidR="00163CBD" w:rsidRPr="003B6350" w:rsidRDefault="00B818EB" w:rsidP="00AA23AB">
      <w:pPr>
        <w:pStyle w:val="ListParagraph"/>
        <w:tabs>
          <w:tab w:val="left" w:pos="567"/>
        </w:tabs>
        <w:ind w:left="780"/>
        <w:jc w:val="both"/>
        <w:rPr>
          <w:rFonts w:ascii="Times New Roman" w:hAnsi="Times New Roman"/>
          <w:sz w:val="24"/>
          <w:szCs w:val="24"/>
        </w:rPr>
      </w:pPr>
      <w:r w:rsidRPr="00F86CCC">
        <w:rPr>
          <w:rFonts w:ascii="Times New Roman" w:hAnsi="Times New Roman"/>
          <w:sz w:val="24"/>
          <w:szCs w:val="24"/>
        </w:rPr>
        <w:t>ne tikai turpināt atbalsta programmu izstrādi</w:t>
      </w:r>
      <w:r w:rsidR="00153CC5" w:rsidRPr="00F86CCC">
        <w:rPr>
          <w:rFonts w:ascii="Times New Roman" w:hAnsi="Times New Roman"/>
          <w:sz w:val="24"/>
          <w:szCs w:val="24"/>
        </w:rPr>
        <w:t xml:space="preserve"> no jauna pieteiktajiem bērniem ar saskarsmes grūtībām un uzvedības traucējumiem</w:t>
      </w:r>
      <w:r w:rsidRPr="00BA780F">
        <w:rPr>
          <w:rFonts w:ascii="Times New Roman" w:hAnsi="Times New Roman"/>
          <w:sz w:val="24"/>
          <w:szCs w:val="24"/>
        </w:rPr>
        <w:t>, bet arī veik</w:t>
      </w:r>
      <w:r w:rsidR="00873724" w:rsidRPr="00BA780F">
        <w:rPr>
          <w:rFonts w:ascii="Times New Roman" w:hAnsi="Times New Roman"/>
          <w:sz w:val="24"/>
          <w:szCs w:val="24"/>
        </w:rPr>
        <w:t>t</w:t>
      </w:r>
      <w:r w:rsidRPr="00BA780F">
        <w:rPr>
          <w:rFonts w:ascii="Times New Roman" w:hAnsi="Times New Roman"/>
          <w:sz w:val="24"/>
          <w:szCs w:val="24"/>
        </w:rPr>
        <w:t xml:space="preserve"> jau izstrādāt</w:t>
      </w:r>
      <w:r w:rsidR="00242620" w:rsidRPr="00BA780F">
        <w:rPr>
          <w:rFonts w:ascii="Times New Roman" w:hAnsi="Times New Roman"/>
          <w:sz w:val="24"/>
          <w:szCs w:val="24"/>
        </w:rPr>
        <w:t>o</w:t>
      </w:r>
      <w:r w:rsidR="000A1D29" w:rsidRPr="00BA780F">
        <w:rPr>
          <w:rFonts w:ascii="Times New Roman" w:hAnsi="Times New Roman"/>
          <w:sz w:val="24"/>
          <w:szCs w:val="24"/>
        </w:rPr>
        <w:t xml:space="preserve"> atbalsta</w:t>
      </w:r>
      <w:r w:rsidR="000A1D29" w:rsidRPr="00E57DDA">
        <w:rPr>
          <w:rFonts w:ascii="Times New Roman" w:hAnsi="Times New Roman"/>
          <w:sz w:val="24"/>
          <w:szCs w:val="24"/>
        </w:rPr>
        <w:t xml:space="preserve"> programmu</w:t>
      </w:r>
      <w:r w:rsidR="00153CC5" w:rsidRPr="00E57DDA">
        <w:rPr>
          <w:rFonts w:ascii="Times New Roman" w:hAnsi="Times New Roman"/>
          <w:sz w:val="24"/>
          <w:szCs w:val="24"/>
        </w:rPr>
        <w:t xml:space="preserve">, kas tika </w:t>
      </w:r>
      <w:r w:rsidR="00265E5E">
        <w:rPr>
          <w:rFonts w:ascii="Times New Roman" w:hAnsi="Times New Roman"/>
          <w:sz w:val="24"/>
          <w:szCs w:val="24"/>
        </w:rPr>
        <w:t>izstrādātas</w:t>
      </w:r>
      <w:r w:rsidR="00153CC5" w:rsidRPr="00E57DDA">
        <w:rPr>
          <w:rFonts w:ascii="Times New Roman" w:hAnsi="Times New Roman"/>
          <w:sz w:val="24"/>
          <w:szCs w:val="24"/>
        </w:rPr>
        <w:t xml:space="preserve"> 2016. gada oktobr</w:t>
      </w:r>
      <w:r w:rsidR="00153CC5" w:rsidRPr="00F86CCC">
        <w:rPr>
          <w:rFonts w:ascii="Times New Roman" w:hAnsi="Times New Roman"/>
          <w:sz w:val="24"/>
          <w:szCs w:val="24"/>
        </w:rPr>
        <w:t>ī</w:t>
      </w:r>
      <w:r w:rsidR="00265E5E">
        <w:rPr>
          <w:rFonts w:ascii="Times New Roman" w:hAnsi="Times New Roman"/>
          <w:sz w:val="24"/>
          <w:szCs w:val="24"/>
        </w:rPr>
        <w:t xml:space="preserve"> pilotkonsultāciju ietvaros</w:t>
      </w:r>
      <w:r w:rsidR="00873724" w:rsidRPr="00F86CCC">
        <w:rPr>
          <w:rFonts w:ascii="Times New Roman" w:hAnsi="Times New Roman"/>
          <w:sz w:val="24"/>
          <w:szCs w:val="24"/>
        </w:rPr>
        <w:t>,</w:t>
      </w:r>
      <w:r w:rsidR="00153CC5" w:rsidRPr="00F86CCC">
        <w:rPr>
          <w:rFonts w:ascii="Times New Roman" w:hAnsi="Times New Roman"/>
          <w:sz w:val="24"/>
          <w:szCs w:val="24"/>
        </w:rPr>
        <w:t xml:space="preserve"> starpv</w:t>
      </w:r>
      <w:r w:rsidR="00E5332A">
        <w:rPr>
          <w:rFonts w:ascii="Times New Roman" w:hAnsi="Times New Roman"/>
          <w:sz w:val="24"/>
          <w:szCs w:val="24"/>
        </w:rPr>
        <w:t>ē</w:t>
      </w:r>
      <w:r w:rsidR="00153CC5" w:rsidRPr="00F86CCC">
        <w:rPr>
          <w:rFonts w:ascii="Times New Roman" w:hAnsi="Times New Roman"/>
          <w:sz w:val="24"/>
          <w:szCs w:val="24"/>
        </w:rPr>
        <w:t>rtējum</w:t>
      </w:r>
      <w:r w:rsidR="00873724" w:rsidRPr="00F86CCC">
        <w:rPr>
          <w:rFonts w:ascii="Times New Roman" w:hAnsi="Times New Roman"/>
          <w:sz w:val="24"/>
          <w:szCs w:val="24"/>
        </w:rPr>
        <w:t>u</w:t>
      </w:r>
      <w:r w:rsidR="00153CC5" w:rsidRPr="00F86CCC">
        <w:rPr>
          <w:rFonts w:ascii="Times New Roman" w:hAnsi="Times New Roman"/>
          <w:sz w:val="24"/>
          <w:szCs w:val="24"/>
        </w:rPr>
        <w:t>.</w:t>
      </w:r>
      <w:r w:rsidR="00873724" w:rsidRPr="00F86CCC">
        <w:rPr>
          <w:rFonts w:ascii="Times New Roman" w:hAnsi="Times New Roman"/>
          <w:sz w:val="24"/>
          <w:szCs w:val="24"/>
        </w:rPr>
        <w:t xml:space="preserve"> Izvērtē</w:t>
      </w:r>
      <w:r w:rsidR="00673B4A" w:rsidRPr="00F86CCC">
        <w:rPr>
          <w:rFonts w:ascii="Times New Roman" w:hAnsi="Times New Roman"/>
          <w:sz w:val="24"/>
          <w:szCs w:val="24"/>
        </w:rPr>
        <w:t>juma</w:t>
      </w:r>
      <w:r w:rsidR="00873724" w:rsidRPr="00F86CCC">
        <w:rPr>
          <w:rFonts w:ascii="Times New Roman" w:hAnsi="Times New Roman"/>
          <w:sz w:val="24"/>
          <w:szCs w:val="24"/>
        </w:rPr>
        <w:t xml:space="preserve"> pamatā ir Konsultatīvās nodaļas </w:t>
      </w:r>
      <w:r w:rsidR="00AA23AB">
        <w:rPr>
          <w:rFonts w:ascii="Times New Roman" w:hAnsi="Times New Roman"/>
          <w:sz w:val="24"/>
          <w:szCs w:val="24"/>
        </w:rPr>
        <w:t>izstrādāta</w:t>
      </w:r>
      <w:r w:rsidR="007455E2" w:rsidRPr="00AA23AB">
        <w:rPr>
          <w:rFonts w:ascii="Times New Roman" w:hAnsi="Times New Roman"/>
          <w:sz w:val="24"/>
          <w:szCs w:val="24"/>
        </w:rPr>
        <w:t xml:space="preserve"> atbalsta programmu novērtēšanas metodika, kuras īstenošanā būtiska loma ir sociāl</w:t>
      </w:r>
      <w:r w:rsidR="00B70735" w:rsidRPr="00AA23AB">
        <w:rPr>
          <w:rFonts w:ascii="Times New Roman" w:hAnsi="Times New Roman"/>
          <w:sz w:val="24"/>
          <w:szCs w:val="24"/>
        </w:rPr>
        <w:t>o</w:t>
      </w:r>
      <w:r w:rsidR="007455E2" w:rsidRPr="00AA23AB">
        <w:rPr>
          <w:rFonts w:ascii="Times New Roman" w:hAnsi="Times New Roman"/>
          <w:sz w:val="24"/>
          <w:szCs w:val="24"/>
        </w:rPr>
        <w:t xml:space="preserve"> dienest</w:t>
      </w:r>
      <w:r w:rsidR="00B70735" w:rsidRPr="00AA23AB">
        <w:rPr>
          <w:rFonts w:ascii="Times New Roman" w:hAnsi="Times New Roman"/>
          <w:sz w:val="24"/>
          <w:szCs w:val="24"/>
        </w:rPr>
        <w:t>u</w:t>
      </w:r>
      <w:r w:rsidR="007455E2" w:rsidRPr="00AA23AB">
        <w:rPr>
          <w:rFonts w:ascii="Times New Roman" w:hAnsi="Times New Roman"/>
          <w:sz w:val="24"/>
          <w:szCs w:val="24"/>
        </w:rPr>
        <w:t xml:space="preserve"> un izglītības iestā</w:t>
      </w:r>
      <w:r w:rsidR="00B70735" w:rsidRPr="00AA23AB">
        <w:rPr>
          <w:rFonts w:ascii="Times New Roman" w:hAnsi="Times New Roman"/>
          <w:sz w:val="24"/>
          <w:szCs w:val="24"/>
        </w:rPr>
        <w:t xml:space="preserve">žu </w:t>
      </w:r>
      <w:r w:rsidR="007455E2" w:rsidRPr="00AA23AB">
        <w:rPr>
          <w:rFonts w:ascii="Times New Roman" w:hAnsi="Times New Roman"/>
          <w:sz w:val="24"/>
          <w:szCs w:val="24"/>
        </w:rPr>
        <w:t>sagatavo</w:t>
      </w:r>
      <w:r w:rsidR="0038001F" w:rsidRPr="00AA23AB">
        <w:rPr>
          <w:rFonts w:ascii="Times New Roman" w:hAnsi="Times New Roman"/>
          <w:sz w:val="24"/>
          <w:szCs w:val="24"/>
        </w:rPr>
        <w:t>tajiem</w:t>
      </w:r>
      <w:r w:rsidR="007455E2" w:rsidRPr="00AA23AB">
        <w:rPr>
          <w:rFonts w:ascii="Times New Roman" w:hAnsi="Times New Roman"/>
          <w:sz w:val="24"/>
          <w:szCs w:val="24"/>
        </w:rPr>
        <w:t xml:space="preserve"> uz novēro</w:t>
      </w:r>
      <w:r w:rsidR="00ED6DB1" w:rsidRPr="00BA780F">
        <w:rPr>
          <w:rFonts w:ascii="Times New Roman" w:hAnsi="Times New Roman"/>
          <w:sz w:val="24"/>
          <w:szCs w:val="24"/>
        </w:rPr>
        <w:t>jumiem balstīt</w:t>
      </w:r>
      <w:r w:rsidR="0038001F" w:rsidRPr="00BA780F">
        <w:rPr>
          <w:rFonts w:ascii="Times New Roman" w:hAnsi="Times New Roman"/>
          <w:sz w:val="24"/>
          <w:szCs w:val="24"/>
        </w:rPr>
        <w:t>ajiem</w:t>
      </w:r>
      <w:r w:rsidR="00ED6DB1" w:rsidRPr="00BA780F">
        <w:rPr>
          <w:rFonts w:ascii="Times New Roman" w:hAnsi="Times New Roman"/>
          <w:sz w:val="24"/>
          <w:szCs w:val="24"/>
        </w:rPr>
        <w:t xml:space="preserve"> secinājum</w:t>
      </w:r>
      <w:r w:rsidR="0038001F" w:rsidRPr="00BA780F">
        <w:rPr>
          <w:rFonts w:ascii="Times New Roman" w:hAnsi="Times New Roman"/>
          <w:sz w:val="24"/>
          <w:szCs w:val="24"/>
        </w:rPr>
        <w:t>iem</w:t>
      </w:r>
      <w:r w:rsidR="00ED6DB1" w:rsidRPr="00BA780F">
        <w:rPr>
          <w:rFonts w:ascii="Times New Roman" w:hAnsi="Times New Roman"/>
          <w:sz w:val="24"/>
          <w:szCs w:val="24"/>
        </w:rPr>
        <w:t>.</w:t>
      </w:r>
      <w:r w:rsidR="0038001F" w:rsidRPr="00BA780F">
        <w:rPr>
          <w:rFonts w:ascii="Times New Roman" w:hAnsi="Times New Roman"/>
          <w:sz w:val="24"/>
          <w:szCs w:val="24"/>
        </w:rPr>
        <w:t xml:space="preserve"> </w:t>
      </w:r>
      <w:r w:rsidR="00F86CCC">
        <w:rPr>
          <w:rFonts w:ascii="Times New Roman" w:hAnsi="Times New Roman"/>
          <w:sz w:val="24"/>
          <w:szCs w:val="24"/>
        </w:rPr>
        <w:t>Balstoties uz visu atbalsta programmā iesaistīto pušu viedokļu analīzi, nepieciešamības gadījuma var tikt veikta izst</w:t>
      </w:r>
      <w:r w:rsidR="00AA23AB">
        <w:rPr>
          <w:rFonts w:ascii="Times New Roman" w:hAnsi="Times New Roman"/>
          <w:sz w:val="24"/>
          <w:szCs w:val="24"/>
        </w:rPr>
        <w:t>r</w:t>
      </w:r>
      <w:r w:rsidR="00F86CCC">
        <w:rPr>
          <w:rFonts w:ascii="Times New Roman" w:hAnsi="Times New Roman"/>
          <w:sz w:val="24"/>
          <w:szCs w:val="24"/>
        </w:rPr>
        <w:t xml:space="preserve">ādāto rekomendāciju </w:t>
      </w:r>
      <w:r w:rsidR="007500C6">
        <w:rPr>
          <w:rFonts w:ascii="Times New Roman" w:hAnsi="Times New Roman"/>
          <w:sz w:val="24"/>
          <w:szCs w:val="24"/>
        </w:rPr>
        <w:t>pilnveide</w:t>
      </w:r>
      <w:r w:rsidR="00AA23AB">
        <w:rPr>
          <w:rFonts w:ascii="Times New Roman" w:hAnsi="Times New Roman"/>
          <w:sz w:val="24"/>
          <w:szCs w:val="24"/>
        </w:rPr>
        <w:t>, nodrošinot uzvedības korekcijas</w:t>
      </w:r>
      <w:r w:rsidR="00E5332A">
        <w:rPr>
          <w:rFonts w:ascii="Times New Roman" w:hAnsi="Times New Roman"/>
          <w:sz w:val="24"/>
          <w:szCs w:val="24"/>
        </w:rPr>
        <w:t xml:space="preserve"> </w:t>
      </w:r>
      <w:r w:rsidR="00AA23AB">
        <w:rPr>
          <w:rFonts w:ascii="Times New Roman" w:hAnsi="Times New Roman"/>
          <w:sz w:val="24"/>
          <w:szCs w:val="24"/>
        </w:rPr>
        <w:t xml:space="preserve">rosinošu darbību kopumu. </w:t>
      </w:r>
    </w:p>
    <w:sectPr w:rsidR="00163CBD" w:rsidRPr="003B6350"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90E7" w14:textId="77777777" w:rsidR="000268E1" w:rsidRDefault="000268E1" w:rsidP="00B32850">
      <w:r>
        <w:separator/>
      </w:r>
    </w:p>
  </w:endnote>
  <w:endnote w:type="continuationSeparator" w:id="0">
    <w:p w14:paraId="79B51116" w14:textId="77777777" w:rsidR="000268E1" w:rsidRDefault="000268E1"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239E9" w14:textId="77777777" w:rsidR="000268E1" w:rsidRDefault="000268E1" w:rsidP="00B32850">
      <w:r>
        <w:separator/>
      </w:r>
    </w:p>
  </w:footnote>
  <w:footnote w:type="continuationSeparator" w:id="0">
    <w:p w14:paraId="6A28B7F7" w14:textId="77777777" w:rsidR="000268E1" w:rsidRDefault="000268E1" w:rsidP="00B3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escription: https://encrypted-tbn0.gstatic.com/images?q=tbn:ANd9GcQoOYDsO7J1DwyrL6ttRE5-J0yxRXoZtwjWGI5TRpKd2cKaQYdT" style="width:60.45pt;height:29.9pt;visibility:visible;mso-wrap-style:square" o:bullet="t">
        <v:imagedata r:id="rId1" o:title="ANd9GcQoOYDsO7J1DwyrL6ttRE5-J0yxRXoZtwjWGI5TRpKd2cKaQYdT" croptop="18597f"/>
      </v:shape>
    </w:pict>
  </w:numPicBullet>
  <w:numPicBullet w:numPicBulletId="1">
    <w:pict>
      <v:shape id="_x0000_i1035" type="#_x0000_t75" alt="Description: https://encrypted-tbn0.gstatic.com/images?q=tbn:ANd9GcQoOYDsO7J1DwyrL6ttRE5-J0yxRXoZtwjWGI5TRpKd2cKaQYdT" style="width:29.2pt;height:14.95pt;visibility:visible;mso-wrap-style:square" o:bullet="t">
        <v:imagedata r:id="rId2" o:title="ANd9GcQoOYDsO7J1DwyrL6ttRE5-J0yxRXoZtwjWGI5TRpKd2cKaQYdT" croptop="18597f"/>
      </v:shape>
    </w:pict>
  </w:numPicBullet>
  <w:abstractNum w:abstractNumId="0"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15112A"/>
    <w:multiLevelType w:val="hybridMultilevel"/>
    <w:tmpl w:val="42E8344A"/>
    <w:lvl w:ilvl="0" w:tplc="41F490F4">
      <w:start w:val="1"/>
      <w:numFmt w:val="bullet"/>
      <w:lvlText w:val=""/>
      <w:lvlPicBulletId w:val="1"/>
      <w:lvlJc w:val="left"/>
      <w:pPr>
        <w:tabs>
          <w:tab w:val="num" w:pos="720"/>
        </w:tabs>
        <w:ind w:left="720" w:hanging="360"/>
      </w:pPr>
      <w:rPr>
        <w:rFonts w:ascii="Symbol" w:hAnsi="Symbol" w:hint="default"/>
      </w:rPr>
    </w:lvl>
    <w:lvl w:ilvl="1" w:tplc="7EFE40C0" w:tentative="1">
      <w:start w:val="1"/>
      <w:numFmt w:val="bullet"/>
      <w:lvlText w:val=""/>
      <w:lvlJc w:val="left"/>
      <w:pPr>
        <w:tabs>
          <w:tab w:val="num" w:pos="1440"/>
        </w:tabs>
        <w:ind w:left="1440" w:hanging="360"/>
      </w:pPr>
      <w:rPr>
        <w:rFonts w:ascii="Symbol" w:hAnsi="Symbol" w:hint="default"/>
      </w:rPr>
    </w:lvl>
    <w:lvl w:ilvl="2" w:tplc="92649050" w:tentative="1">
      <w:start w:val="1"/>
      <w:numFmt w:val="bullet"/>
      <w:lvlText w:val=""/>
      <w:lvlJc w:val="left"/>
      <w:pPr>
        <w:tabs>
          <w:tab w:val="num" w:pos="2160"/>
        </w:tabs>
        <w:ind w:left="2160" w:hanging="360"/>
      </w:pPr>
      <w:rPr>
        <w:rFonts w:ascii="Symbol" w:hAnsi="Symbol" w:hint="default"/>
      </w:rPr>
    </w:lvl>
    <w:lvl w:ilvl="3" w:tplc="CFEE69CE" w:tentative="1">
      <w:start w:val="1"/>
      <w:numFmt w:val="bullet"/>
      <w:lvlText w:val=""/>
      <w:lvlJc w:val="left"/>
      <w:pPr>
        <w:tabs>
          <w:tab w:val="num" w:pos="2880"/>
        </w:tabs>
        <w:ind w:left="2880" w:hanging="360"/>
      </w:pPr>
      <w:rPr>
        <w:rFonts w:ascii="Symbol" w:hAnsi="Symbol" w:hint="default"/>
      </w:rPr>
    </w:lvl>
    <w:lvl w:ilvl="4" w:tplc="805820E4" w:tentative="1">
      <w:start w:val="1"/>
      <w:numFmt w:val="bullet"/>
      <w:lvlText w:val=""/>
      <w:lvlJc w:val="left"/>
      <w:pPr>
        <w:tabs>
          <w:tab w:val="num" w:pos="3600"/>
        </w:tabs>
        <w:ind w:left="3600" w:hanging="360"/>
      </w:pPr>
      <w:rPr>
        <w:rFonts w:ascii="Symbol" w:hAnsi="Symbol" w:hint="default"/>
      </w:rPr>
    </w:lvl>
    <w:lvl w:ilvl="5" w:tplc="13B6A9EA" w:tentative="1">
      <w:start w:val="1"/>
      <w:numFmt w:val="bullet"/>
      <w:lvlText w:val=""/>
      <w:lvlJc w:val="left"/>
      <w:pPr>
        <w:tabs>
          <w:tab w:val="num" w:pos="4320"/>
        </w:tabs>
        <w:ind w:left="4320" w:hanging="360"/>
      </w:pPr>
      <w:rPr>
        <w:rFonts w:ascii="Symbol" w:hAnsi="Symbol" w:hint="default"/>
      </w:rPr>
    </w:lvl>
    <w:lvl w:ilvl="6" w:tplc="00DC61C8" w:tentative="1">
      <w:start w:val="1"/>
      <w:numFmt w:val="bullet"/>
      <w:lvlText w:val=""/>
      <w:lvlJc w:val="left"/>
      <w:pPr>
        <w:tabs>
          <w:tab w:val="num" w:pos="5040"/>
        </w:tabs>
        <w:ind w:left="5040" w:hanging="360"/>
      </w:pPr>
      <w:rPr>
        <w:rFonts w:ascii="Symbol" w:hAnsi="Symbol" w:hint="default"/>
      </w:rPr>
    </w:lvl>
    <w:lvl w:ilvl="7" w:tplc="B6A6A456" w:tentative="1">
      <w:start w:val="1"/>
      <w:numFmt w:val="bullet"/>
      <w:lvlText w:val=""/>
      <w:lvlJc w:val="left"/>
      <w:pPr>
        <w:tabs>
          <w:tab w:val="num" w:pos="5760"/>
        </w:tabs>
        <w:ind w:left="5760" w:hanging="360"/>
      </w:pPr>
      <w:rPr>
        <w:rFonts w:ascii="Symbol" w:hAnsi="Symbol" w:hint="default"/>
      </w:rPr>
    </w:lvl>
    <w:lvl w:ilvl="8" w:tplc="29E81BD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514432"/>
    <w:multiLevelType w:val="hybridMultilevel"/>
    <w:tmpl w:val="C5E0B81E"/>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593A59F1"/>
    <w:multiLevelType w:val="hybridMultilevel"/>
    <w:tmpl w:val="57E20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
  </w:num>
  <w:num w:numId="5">
    <w:abstractNumId w:val="15"/>
  </w:num>
  <w:num w:numId="6">
    <w:abstractNumId w:val="7"/>
  </w:num>
  <w:num w:numId="7">
    <w:abstractNumId w:val="4"/>
  </w:num>
  <w:num w:numId="8">
    <w:abstractNumId w:val="14"/>
  </w:num>
  <w:num w:numId="9">
    <w:abstractNumId w:val="8"/>
  </w:num>
  <w:num w:numId="10">
    <w:abstractNumId w:val="13"/>
  </w:num>
  <w:num w:numId="11">
    <w:abstractNumId w:val="11"/>
  </w:num>
  <w:num w:numId="12">
    <w:abstractNumId w:val="6"/>
  </w:num>
  <w:num w:numId="13">
    <w:abstractNumId w:val="17"/>
  </w:num>
  <w:num w:numId="14">
    <w:abstractNumId w:val="3"/>
  </w:num>
  <w:num w:numId="15">
    <w:abstractNumId w:val="0"/>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4790"/>
    <w:rsid w:val="00004893"/>
    <w:rsid w:val="000066EF"/>
    <w:rsid w:val="000144EA"/>
    <w:rsid w:val="000159CD"/>
    <w:rsid w:val="00024400"/>
    <w:rsid w:val="000268E1"/>
    <w:rsid w:val="000268F2"/>
    <w:rsid w:val="00031C85"/>
    <w:rsid w:val="00051BDF"/>
    <w:rsid w:val="000549F9"/>
    <w:rsid w:val="00056A7B"/>
    <w:rsid w:val="00056F3D"/>
    <w:rsid w:val="00057CC5"/>
    <w:rsid w:val="00060821"/>
    <w:rsid w:val="00063414"/>
    <w:rsid w:val="000718FC"/>
    <w:rsid w:val="000742FB"/>
    <w:rsid w:val="0007511F"/>
    <w:rsid w:val="00077BFC"/>
    <w:rsid w:val="000831D5"/>
    <w:rsid w:val="000A1D29"/>
    <w:rsid w:val="000A5543"/>
    <w:rsid w:val="000A7E68"/>
    <w:rsid w:val="000B03AB"/>
    <w:rsid w:val="000B6145"/>
    <w:rsid w:val="000C60FA"/>
    <w:rsid w:val="000C6164"/>
    <w:rsid w:val="000D0B9B"/>
    <w:rsid w:val="000D25FA"/>
    <w:rsid w:val="000D3530"/>
    <w:rsid w:val="001114FB"/>
    <w:rsid w:val="001147D7"/>
    <w:rsid w:val="00116B7E"/>
    <w:rsid w:val="00117152"/>
    <w:rsid w:val="00117936"/>
    <w:rsid w:val="00120DE8"/>
    <w:rsid w:val="001223C7"/>
    <w:rsid w:val="00123394"/>
    <w:rsid w:val="00132223"/>
    <w:rsid w:val="00136DBA"/>
    <w:rsid w:val="00145028"/>
    <w:rsid w:val="00146784"/>
    <w:rsid w:val="00147A54"/>
    <w:rsid w:val="0015056F"/>
    <w:rsid w:val="00150E3F"/>
    <w:rsid w:val="00153CC5"/>
    <w:rsid w:val="00154E1E"/>
    <w:rsid w:val="00163CBD"/>
    <w:rsid w:val="00166DF1"/>
    <w:rsid w:val="001672EC"/>
    <w:rsid w:val="001705F3"/>
    <w:rsid w:val="00170CC4"/>
    <w:rsid w:val="001713B5"/>
    <w:rsid w:val="00172D0D"/>
    <w:rsid w:val="001807CF"/>
    <w:rsid w:val="00180FAB"/>
    <w:rsid w:val="001843E6"/>
    <w:rsid w:val="0018580E"/>
    <w:rsid w:val="00187DB0"/>
    <w:rsid w:val="0019144A"/>
    <w:rsid w:val="00195036"/>
    <w:rsid w:val="001A62D4"/>
    <w:rsid w:val="001B1C2E"/>
    <w:rsid w:val="001B444C"/>
    <w:rsid w:val="001B781F"/>
    <w:rsid w:val="001C2125"/>
    <w:rsid w:val="001C380F"/>
    <w:rsid w:val="001C6230"/>
    <w:rsid w:val="001D21D2"/>
    <w:rsid w:val="001D2C27"/>
    <w:rsid w:val="001E03D4"/>
    <w:rsid w:val="001F0399"/>
    <w:rsid w:val="001F4AF2"/>
    <w:rsid w:val="0020452F"/>
    <w:rsid w:val="0021649D"/>
    <w:rsid w:val="002302C7"/>
    <w:rsid w:val="002378BF"/>
    <w:rsid w:val="00241DD5"/>
    <w:rsid w:val="00242620"/>
    <w:rsid w:val="00243E4F"/>
    <w:rsid w:val="002451FC"/>
    <w:rsid w:val="002503D3"/>
    <w:rsid w:val="00251F3E"/>
    <w:rsid w:val="00252B43"/>
    <w:rsid w:val="0025777F"/>
    <w:rsid w:val="002602B7"/>
    <w:rsid w:val="002616F1"/>
    <w:rsid w:val="00264162"/>
    <w:rsid w:val="00265E5E"/>
    <w:rsid w:val="00266404"/>
    <w:rsid w:val="00271C39"/>
    <w:rsid w:val="0027344E"/>
    <w:rsid w:val="00280198"/>
    <w:rsid w:val="00280796"/>
    <w:rsid w:val="0028447F"/>
    <w:rsid w:val="00286771"/>
    <w:rsid w:val="002874E4"/>
    <w:rsid w:val="00290E9D"/>
    <w:rsid w:val="0029466A"/>
    <w:rsid w:val="00296E12"/>
    <w:rsid w:val="002A2530"/>
    <w:rsid w:val="002D06ED"/>
    <w:rsid w:val="002D79CC"/>
    <w:rsid w:val="002E4178"/>
    <w:rsid w:val="002F5610"/>
    <w:rsid w:val="0030146F"/>
    <w:rsid w:val="00306647"/>
    <w:rsid w:val="00316171"/>
    <w:rsid w:val="0033042E"/>
    <w:rsid w:val="003317A0"/>
    <w:rsid w:val="00347873"/>
    <w:rsid w:val="003503BE"/>
    <w:rsid w:val="0035569D"/>
    <w:rsid w:val="00357806"/>
    <w:rsid w:val="003602F9"/>
    <w:rsid w:val="00362A38"/>
    <w:rsid w:val="00370B75"/>
    <w:rsid w:val="00373D8E"/>
    <w:rsid w:val="0038001F"/>
    <w:rsid w:val="00381686"/>
    <w:rsid w:val="0038169D"/>
    <w:rsid w:val="00386477"/>
    <w:rsid w:val="003902CF"/>
    <w:rsid w:val="00390618"/>
    <w:rsid w:val="003943B3"/>
    <w:rsid w:val="003A0094"/>
    <w:rsid w:val="003A3EF2"/>
    <w:rsid w:val="003B6E3E"/>
    <w:rsid w:val="003C0483"/>
    <w:rsid w:val="003C0F54"/>
    <w:rsid w:val="003C1DFE"/>
    <w:rsid w:val="003C3780"/>
    <w:rsid w:val="003C52D4"/>
    <w:rsid w:val="003C5ADD"/>
    <w:rsid w:val="003C5C6A"/>
    <w:rsid w:val="003D07C0"/>
    <w:rsid w:val="003D4113"/>
    <w:rsid w:val="003E0273"/>
    <w:rsid w:val="003E1A8D"/>
    <w:rsid w:val="003E615F"/>
    <w:rsid w:val="00400A7C"/>
    <w:rsid w:val="00407961"/>
    <w:rsid w:val="00410CF6"/>
    <w:rsid w:val="00411439"/>
    <w:rsid w:val="00413995"/>
    <w:rsid w:val="00416BDE"/>
    <w:rsid w:val="00416D34"/>
    <w:rsid w:val="00422A1E"/>
    <w:rsid w:val="0043309B"/>
    <w:rsid w:val="00433316"/>
    <w:rsid w:val="0043361E"/>
    <w:rsid w:val="00434038"/>
    <w:rsid w:val="00452799"/>
    <w:rsid w:val="00460FD2"/>
    <w:rsid w:val="00462D02"/>
    <w:rsid w:val="00463454"/>
    <w:rsid w:val="00464D15"/>
    <w:rsid w:val="00471916"/>
    <w:rsid w:val="00471FFF"/>
    <w:rsid w:val="00484400"/>
    <w:rsid w:val="00486E77"/>
    <w:rsid w:val="00487B70"/>
    <w:rsid w:val="00492391"/>
    <w:rsid w:val="004929B7"/>
    <w:rsid w:val="00492D3D"/>
    <w:rsid w:val="004932A4"/>
    <w:rsid w:val="00493366"/>
    <w:rsid w:val="00495441"/>
    <w:rsid w:val="00495C5D"/>
    <w:rsid w:val="004961C9"/>
    <w:rsid w:val="004A73AB"/>
    <w:rsid w:val="004B5CBD"/>
    <w:rsid w:val="004D0AC4"/>
    <w:rsid w:val="004D5F2C"/>
    <w:rsid w:val="004D6E23"/>
    <w:rsid w:val="004E30E1"/>
    <w:rsid w:val="004F35C2"/>
    <w:rsid w:val="004F563A"/>
    <w:rsid w:val="005015BE"/>
    <w:rsid w:val="005021FF"/>
    <w:rsid w:val="0050272F"/>
    <w:rsid w:val="00507CCE"/>
    <w:rsid w:val="00510B20"/>
    <w:rsid w:val="00510C93"/>
    <w:rsid w:val="005112C7"/>
    <w:rsid w:val="005131B5"/>
    <w:rsid w:val="0051445D"/>
    <w:rsid w:val="00517690"/>
    <w:rsid w:val="00522333"/>
    <w:rsid w:val="00522981"/>
    <w:rsid w:val="005272A2"/>
    <w:rsid w:val="00537242"/>
    <w:rsid w:val="00537CBC"/>
    <w:rsid w:val="00540FE5"/>
    <w:rsid w:val="005478B0"/>
    <w:rsid w:val="0055064E"/>
    <w:rsid w:val="00553303"/>
    <w:rsid w:val="0055387A"/>
    <w:rsid w:val="00556464"/>
    <w:rsid w:val="00556D64"/>
    <w:rsid w:val="005641A5"/>
    <w:rsid w:val="00581D09"/>
    <w:rsid w:val="00582EC4"/>
    <w:rsid w:val="00583528"/>
    <w:rsid w:val="00586FBA"/>
    <w:rsid w:val="00590FD1"/>
    <w:rsid w:val="005A0CB0"/>
    <w:rsid w:val="005A23DB"/>
    <w:rsid w:val="005A55B3"/>
    <w:rsid w:val="005B2EE9"/>
    <w:rsid w:val="005B7BA9"/>
    <w:rsid w:val="005C3802"/>
    <w:rsid w:val="005C3ABF"/>
    <w:rsid w:val="005D687F"/>
    <w:rsid w:val="005E011E"/>
    <w:rsid w:val="005E2858"/>
    <w:rsid w:val="005F21FC"/>
    <w:rsid w:val="00600524"/>
    <w:rsid w:val="00605DBB"/>
    <w:rsid w:val="00607E65"/>
    <w:rsid w:val="00612C21"/>
    <w:rsid w:val="006134E7"/>
    <w:rsid w:val="006164B5"/>
    <w:rsid w:val="00617F9B"/>
    <w:rsid w:val="00623444"/>
    <w:rsid w:val="006261B8"/>
    <w:rsid w:val="00631F83"/>
    <w:rsid w:val="006408EC"/>
    <w:rsid w:val="00647072"/>
    <w:rsid w:val="006501D1"/>
    <w:rsid w:val="00663112"/>
    <w:rsid w:val="00663D8F"/>
    <w:rsid w:val="0066742D"/>
    <w:rsid w:val="006677E9"/>
    <w:rsid w:val="0067043F"/>
    <w:rsid w:val="00671251"/>
    <w:rsid w:val="00673B4A"/>
    <w:rsid w:val="006762C5"/>
    <w:rsid w:val="0068047E"/>
    <w:rsid w:val="00680681"/>
    <w:rsid w:val="00686B0E"/>
    <w:rsid w:val="006901AE"/>
    <w:rsid w:val="00690F88"/>
    <w:rsid w:val="00693C76"/>
    <w:rsid w:val="0069426E"/>
    <w:rsid w:val="006B3905"/>
    <w:rsid w:val="006C3AB0"/>
    <w:rsid w:val="006C3D59"/>
    <w:rsid w:val="006D054E"/>
    <w:rsid w:val="006D7DD2"/>
    <w:rsid w:val="006E3B68"/>
    <w:rsid w:val="006E4508"/>
    <w:rsid w:val="006E5D39"/>
    <w:rsid w:val="006F464B"/>
    <w:rsid w:val="006F56EC"/>
    <w:rsid w:val="00701E8D"/>
    <w:rsid w:val="007055C2"/>
    <w:rsid w:val="0071068C"/>
    <w:rsid w:val="00711387"/>
    <w:rsid w:val="00711E3B"/>
    <w:rsid w:val="00715555"/>
    <w:rsid w:val="00725896"/>
    <w:rsid w:val="00726D9E"/>
    <w:rsid w:val="00727685"/>
    <w:rsid w:val="007279E6"/>
    <w:rsid w:val="007311C6"/>
    <w:rsid w:val="00734291"/>
    <w:rsid w:val="0073596F"/>
    <w:rsid w:val="007455E2"/>
    <w:rsid w:val="007500C6"/>
    <w:rsid w:val="00755102"/>
    <w:rsid w:val="00760A53"/>
    <w:rsid w:val="00761DAE"/>
    <w:rsid w:val="00763991"/>
    <w:rsid w:val="00764CAC"/>
    <w:rsid w:val="00773BE9"/>
    <w:rsid w:val="00775031"/>
    <w:rsid w:val="00775077"/>
    <w:rsid w:val="00781253"/>
    <w:rsid w:val="00782656"/>
    <w:rsid w:val="00782CD0"/>
    <w:rsid w:val="00786254"/>
    <w:rsid w:val="0079732C"/>
    <w:rsid w:val="007A06DC"/>
    <w:rsid w:val="007B6F4E"/>
    <w:rsid w:val="007D0F5E"/>
    <w:rsid w:val="007D6656"/>
    <w:rsid w:val="007D6726"/>
    <w:rsid w:val="007F2D51"/>
    <w:rsid w:val="007F4030"/>
    <w:rsid w:val="007F7B93"/>
    <w:rsid w:val="008024AD"/>
    <w:rsid w:val="00804915"/>
    <w:rsid w:val="00804CA7"/>
    <w:rsid w:val="00812D62"/>
    <w:rsid w:val="00814CA6"/>
    <w:rsid w:val="008252DE"/>
    <w:rsid w:val="00832BAC"/>
    <w:rsid w:val="00837851"/>
    <w:rsid w:val="0084189E"/>
    <w:rsid w:val="008423D5"/>
    <w:rsid w:val="0084384D"/>
    <w:rsid w:val="00843C55"/>
    <w:rsid w:val="00844E2F"/>
    <w:rsid w:val="00850701"/>
    <w:rsid w:val="00850E9A"/>
    <w:rsid w:val="00860577"/>
    <w:rsid w:val="008633B4"/>
    <w:rsid w:val="00867315"/>
    <w:rsid w:val="0086765F"/>
    <w:rsid w:val="008705F0"/>
    <w:rsid w:val="00871BA6"/>
    <w:rsid w:val="00873724"/>
    <w:rsid w:val="00887A69"/>
    <w:rsid w:val="008932E5"/>
    <w:rsid w:val="008943DC"/>
    <w:rsid w:val="00897624"/>
    <w:rsid w:val="008B5419"/>
    <w:rsid w:val="008B5AF8"/>
    <w:rsid w:val="008D4293"/>
    <w:rsid w:val="008D598B"/>
    <w:rsid w:val="008E044B"/>
    <w:rsid w:val="008E1DAB"/>
    <w:rsid w:val="008E4311"/>
    <w:rsid w:val="00900C98"/>
    <w:rsid w:val="00905A1B"/>
    <w:rsid w:val="00916BCF"/>
    <w:rsid w:val="0091742A"/>
    <w:rsid w:val="0093275C"/>
    <w:rsid w:val="00932A09"/>
    <w:rsid w:val="009336E1"/>
    <w:rsid w:val="00934C8D"/>
    <w:rsid w:val="009378EA"/>
    <w:rsid w:val="0094153C"/>
    <w:rsid w:val="0094238A"/>
    <w:rsid w:val="00947A5C"/>
    <w:rsid w:val="009507B3"/>
    <w:rsid w:val="009628F0"/>
    <w:rsid w:val="00963F98"/>
    <w:rsid w:val="00971FE3"/>
    <w:rsid w:val="009727B5"/>
    <w:rsid w:val="00973990"/>
    <w:rsid w:val="0098718E"/>
    <w:rsid w:val="0098778F"/>
    <w:rsid w:val="0099430B"/>
    <w:rsid w:val="009A0168"/>
    <w:rsid w:val="009A06B8"/>
    <w:rsid w:val="009A31A0"/>
    <w:rsid w:val="009B19C5"/>
    <w:rsid w:val="009B615E"/>
    <w:rsid w:val="009C066D"/>
    <w:rsid w:val="009C1A8E"/>
    <w:rsid w:val="009C3253"/>
    <w:rsid w:val="009C610F"/>
    <w:rsid w:val="009D31E5"/>
    <w:rsid w:val="009D34F1"/>
    <w:rsid w:val="009D6CAF"/>
    <w:rsid w:val="009E4500"/>
    <w:rsid w:val="009F2F14"/>
    <w:rsid w:val="009F78C8"/>
    <w:rsid w:val="00A0529B"/>
    <w:rsid w:val="00A07617"/>
    <w:rsid w:val="00A139DF"/>
    <w:rsid w:val="00A17241"/>
    <w:rsid w:val="00A1724F"/>
    <w:rsid w:val="00A30EB3"/>
    <w:rsid w:val="00A320E9"/>
    <w:rsid w:val="00A37C8B"/>
    <w:rsid w:val="00A426EF"/>
    <w:rsid w:val="00A43247"/>
    <w:rsid w:val="00A46EA8"/>
    <w:rsid w:val="00A5170E"/>
    <w:rsid w:val="00A531EC"/>
    <w:rsid w:val="00A54807"/>
    <w:rsid w:val="00A62279"/>
    <w:rsid w:val="00A65F50"/>
    <w:rsid w:val="00A67E7F"/>
    <w:rsid w:val="00A70D05"/>
    <w:rsid w:val="00A75BDD"/>
    <w:rsid w:val="00A75FF6"/>
    <w:rsid w:val="00A77B38"/>
    <w:rsid w:val="00A8104F"/>
    <w:rsid w:val="00A8256E"/>
    <w:rsid w:val="00A8424F"/>
    <w:rsid w:val="00A90F92"/>
    <w:rsid w:val="00A9241D"/>
    <w:rsid w:val="00A9623D"/>
    <w:rsid w:val="00A97902"/>
    <w:rsid w:val="00AA23AB"/>
    <w:rsid w:val="00AA3B25"/>
    <w:rsid w:val="00AB6CD6"/>
    <w:rsid w:val="00AB71C2"/>
    <w:rsid w:val="00AD6170"/>
    <w:rsid w:val="00AE1302"/>
    <w:rsid w:val="00AE43BF"/>
    <w:rsid w:val="00AE48FB"/>
    <w:rsid w:val="00AF3BDE"/>
    <w:rsid w:val="00AF4C69"/>
    <w:rsid w:val="00B012E0"/>
    <w:rsid w:val="00B0513D"/>
    <w:rsid w:val="00B06221"/>
    <w:rsid w:val="00B17CF1"/>
    <w:rsid w:val="00B232DC"/>
    <w:rsid w:val="00B23A17"/>
    <w:rsid w:val="00B26191"/>
    <w:rsid w:val="00B27A52"/>
    <w:rsid w:val="00B3085B"/>
    <w:rsid w:val="00B312E3"/>
    <w:rsid w:val="00B32003"/>
    <w:rsid w:val="00B32850"/>
    <w:rsid w:val="00B3706E"/>
    <w:rsid w:val="00B376DB"/>
    <w:rsid w:val="00B4045F"/>
    <w:rsid w:val="00B4677D"/>
    <w:rsid w:val="00B5274C"/>
    <w:rsid w:val="00B52CA5"/>
    <w:rsid w:val="00B54769"/>
    <w:rsid w:val="00B56C65"/>
    <w:rsid w:val="00B578DD"/>
    <w:rsid w:val="00B60A90"/>
    <w:rsid w:val="00B61706"/>
    <w:rsid w:val="00B61A06"/>
    <w:rsid w:val="00B6240B"/>
    <w:rsid w:val="00B6547E"/>
    <w:rsid w:val="00B66EC4"/>
    <w:rsid w:val="00B70735"/>
    <w:rsid w:val="00B73AD9"/>
    <w:rsid w:val="00B75901"/>
    <w:rsid w:val="00B767BD"/>
    <w:rsid w:val="00B815F7"/>
    <w:rsid w:val="00B818EB"/>
    <w:rsid w:val="00B87D63"/>
    <w:rsid w:val="00B91499"/>
    <w:rsid w:val="00BA08FD"/>
    <w:rsid w:val="00BA2D85"/>
    <w:rsid w:val="00BA43D6"/>
    <w:rsid w:val="00BA482D"/>
    <w:rsid w:val="00BA780F"/>
    <w:rsid w:val="00BA7F18"/>
    <w:rsid w:val="00BB3034"/>
    <w:rsid w:val="00BB616D"/>
    <w:rsid w:val="00BC0EF6"/>
    <w:rsid w:val="00BC3677"/>
    <w:rsid w:val="00BC4206"/>
    <w:rsid w:val="00BE4013"/>
    <w:rsid w:val="00BE6EAA"/>
    <w:rsid w:val="00BF31BF"/>
    <w:rsid w:val="00C024D4"/>
    <w:rsid w:val="00C037AF"/>
    <w:rsid w:val="00C043F3"/>
    <w:rsid w:val="00C162EA"/>
    <w:rsid w:val="00C2209A"/>
    <w:rsid w:val="00C23560"/>
    <w:rsid w:val="00C31269"/>
    <w:rsid w:val="00C31710"/>
    <w:rsid w:val="00C32195"/>
    <w:rsid w:val="00C36C0B"/>
    <w:rsid w:val="00C44DFB"/>
    <w:rsid w:val="00C478A7"/>
    <w:rsid w:val="00C52A02"/>
    <w:rsid w:val="00C537E2"/>
    <w:rsid w:val="00C53E97"/>
    <w:rsid w:val="00C5422C"/>
    <w:rsid w:val="00C674B5"/>
    <w:rsid w:val="00C742BB"/>
    <w:rsid w:val="00C83DD9"/>
    <w:rsid w:val="00C8623B"/>
    <w:rsid w:val="00C93D02"/>
    <w:rsid w:val="00C96808"/>
    <w:rsid w:val="00C96D99"/>
    <w:rsid w:val="00CA3AD8"/>
    <w:rsid w:val="00CA560B"/>
    <w:rsid w:val="00CA77A0"/>
    <w:rsid w:val="00CB3BF8"/>
    <w:rsid w:val="00CB4F50"/>
    <w:rsid w:val="00CC533B"/>
    <w:rsid w:val="00CD10A8"/>
    <w:rsid w:val="00CE28FB"/>
    <w:rsid w:val="00CE2933"/>
    <w:rsid w:val="00CE33B4"/>
    <w:rsid w:val="00CE3AC1"/>
    <w:rsid w:val="00CE3D2B"/>
    <w:rsid w:val="00CE4BF0"/>
    <w:rsid w:val="00CE717D"/>
    <w:rsid w:val="00CF188F"/>
    <w:rsid w:val="00CF4DC4"/>
    <w:rsid w:val="00CF6C4A"/>
    <w:rsid w:val="00D01ABC"/>
    <w:rsid w:val="00D0572A"/>
    <w:rsid w:val="00D05A89"/>
    <w:rsid w:val="00D1253C"/>
    <w:rsid w:val="00D150FC"/>
    <w:rsid w:val="00D2288C"/>
    <w:rsid w:val="00D229C8"/>
    <w:rsid w:val="00D229CD"/>
    <w:rsid w:val="00D23054"/>
    <w:rsid w:val="00D32590"/>
    <w:rsid w:val="00D40A21"/>
    <w:rsid w:val="00D41C08"/>
    <w:rsid w:val="00D42302"/>
    <w:rsid w:val="00D430DF"/>
    <w:rsid w:val="00D450F8"/>
    <w:rsid w:val="00D50568"/>
    <w:rsid w:val="00D50D9B"/>
    <w:rsid w:val="00D50F36"/>
    <w:rsid w:val="00D54A8C"/>
    <w:rsid w:val="00D572BD"/>
    <w:rsid w:val="00D57E91"/>
    <w:rsid w:val="00D67252"/>
    <w:rsid w:val="00D7054E"/>
    <w:rsid w:val="00D75F81"/>
    <w:rsid w:val="00D904C3"/>
    <w:rsid w:val="00D94F6B"/>
    <w:rsid w:val="00DA087B"/>
    <w:rsid w:val="00DA1C9E"/>
    <w:rsid w:val="00DA697A"/>
    <w:rsid w:val="00DB3D7F"/>
    <w:rsid w:val="00DB3DF0"/>
    <w:rsid w:val="00DB6255"/>
    <w:rsid w:val="00DB64B0"/>
    <w:rsid w:val="00DC06B2"/>
    <w:rsid w:val="00DC0FCB"/>
    <w:rsid w:val="00DC3CA4"/>
    <w:rsid w:val="00DD29D5"/>
    <w:rsid w:val="00DD71FD"/>
    <w:rsid w:val="00DF262F"/>
    <w:rsid w:val="00DF7C3D"/>
    <w:rsid w:val="00E07AE8"/>
    <w:rsid w:val="00E11D0B"/>
    <w:rsid w:val="00E12845"/>
    <w:rsid w:val="00E12945"/>
    <w:rsid w:val="00E131CE"/>
    <w:rsid w:val="00E13D5C"/>
    <w:rsid w:val="00E14780"/>
    <w:rsid w:val="00E16309"/>
    <w:rsid w:val="00E16FEA"/>
    <w:rsid w:val="00E17C44"/>
    <w:rsid w:val="00E2253E"/>
    <w:rsid w:val="00E23C20"/>
    <w:rsid w:val="00E25EFE"/>
    <w:rsid w:val="00E26837"/>
    <w:rsid w:val="00E276F9"/>
    <w:rsid w:val="00E47810"/>
    <w:rsid w:val="00E50FC2"/>
    <w:rsid w:val="00E512F8"/>
    <w:rsid w:val="00E5332A"/>
    <w:rsid w:val="00E57310"/>
    <w:rsid w:val="00E57DDA"/>
    <w:rsid w:val="00E62E68"/>
    <w:rsid w:val="00E63446"/>
    <w:rsid w:val="00E66F2A"/>
    <w:rsid w:val="00E66F81"/>
    <w:rsid w:val="00E66FC1"/>
    <w:rsid w:val="00E702BB"/>
    <w:rsid w:val="00E71382"/>
    <w:rsid w:val="00E73D69"/>
    <w:rsid w:val="00E74666"/>
    <w:rsid w:val="00E76297"/>
    <w:rsid w:val="00E8681E"/>
    <w:rsid w:val="00E87577"/>
    <w:rsid w:val="00EA11DC"/>
    <w:rsid w:val="00EA3FEA"/>
    <w:rsid w:val="00EA4690"/>
    <w:rsid w:val="00EB1F65"/>
    <w:rsid w:val="00EB37BD"/>
    <w:rsid w:val="00EB4994"/>
    <w:rsid w:val="00EC00DE"/>
    <w:rsid w:val="00ED3BA6"/>
    <w:rsid w:val="00ED51C1"/>
    <w:rsid w:val="00ED6DB1"/>
    <w:rsid w:val="00ED7893"/>
    <w:rsid w:val="00EE340F"/>
    <w:rsid w:val="00EE57A8"/>
    <w:rsid w:val="00EE6570"/>
    <w:rsid w:val="00EF439A"/>
    <w:rsid w:val="00F00792"/>
    <w:rsid w:val="00F155A3"/>
    <w:rsid w:val="00F17089"/>
    <w:rsid w:val="00F236D4"/>
    <w:rsid w:val="00F3228D"/>
    <w:rsid w:val="00F55659"/>
    <w:rsid w:val="00F57D97"/>
    <w:rsid w:val="00F607CF"/>
    <w:rsid w:val="00F653AD"/>
    <w:rsid w:val="00F6767D"/>
    <w:rsid w:val="00F678B6"/>
    <w:rsid w:val="00F75144"/>
    <w:rsid w:val="00F80F9F"/>
    <w:rsid w:val="00F84905"/>
    <w:rsid w:val="00F86CCC"/>
    <w:rsid w:val="00F91B18"/>
    <w:rsid w:val="00F92599"/>
    <w:rsid w:val="00FA5AC8"/>
    <w:rsid w:val="00FA6FAA"/>
    <w:rsid w:val="00FC0BED"/>
    <w:rsid w:val="00FC2A3D"/>
    <w:rsid w:val="00FC604F"/>
    <w:rsid w:val="00FF4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E9"/>
    <w:pPr>
      <w:ind w:left="720"/>
      <w:contextualSpacing/>
    </w:pPr>
  </w:style>
  <w:style w:type="character" w:styleId="CommentReference">
    <w:name w:val="annotation reference"/>
    <w:basedOn w:val="DefaultParagraphFont"/>
    <w:uiPriority w:val="99"/>
    <w:semiHidden/>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diagramData" Target="diagrams/data1.xml"/><Relationship Id="rId17" Type="http://schemas.openxmlformats.org/officeDocument/2006/relationships/hyperlink" Target="http://www.bti.gov.lv/" TargetMode="Externa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t>BĒRNU</a:t>
            </a:r>
            <a:r>
              <a:rPr lang="lv-LV" sz="1200" b="1" baseline="0"/>
              <a:t> DZIMUMS</a:t>
            </a:r>
            <a:endParaRPr lang="en-US" sz="1200" b="1"/>
          </a:p>
        </c:rich>
      </c:tx>
      <c:layout>
        <c:manualLayout>
          <c:xMode val="edge"/>
          <c:yMode val="edge"/>
          <c:x val="0.2119330289193303"/>
          <c:y val="7.39855463272570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369335682354775"/>
          <c:y val="0.3218069248193291"/>
          <c:w val="0.79586524287203841"/>
          <c:h val="0.34950533922985655"/>
        </c:manualLayout>
      </c:layout>
      <c:bar3DChart>
        <c:barDir val="col"/>
        <c:grouping val="clustered"/>
        <c:varyColors val="0"/>
        <c:ser>
          <c:idx val="0"/>
          <c:order val="0"/>
          <c:spPr>
            <a:solidFill>
              <a:srgbClr val="FFC000"/>
            </a:solidFill>
            <a:ln>
              <a:solidFill>
                <a:schemeClr val="accent2">
                  <a:lumMod val="60000"/>
                  <a:lumOff val="40000"/>
                </a:schemeClr>
              </a:solidFill>
            </a:ln>
            <a:effectLst/>
            <a:sp3d>
              <a:contourClr>
                <a:schemeClr val="accent2">
                  <a:lumMod val="60000"/>
                  <a:lumOff val="40000"/>
                </a:schemeClr>
              </a:contourClr>
            </a:sp3d>
          </c:spPr>
          <c:invertIfNegative val="0"/>
          <c:dPt>
            <c:idx val="0"/>
            <c:invertIfNegative val="0"/>
            <c:bubble3D val="0"/>
            <c:spPr>
              <a:solidFill>
                <a:schemeClr val="accent1"/>
              </a:solidFill>
              <a:ln>
                <a:solidFill>
                  <a:schemeClr val="accent2">
                    <a:lumMod val="60000"/>
                    <a:lumOff val="40000"/>
                  </a:schemeClr>
                </a:solidFill>
              </a:ln>
              <a:effectLst/>
              <a:sp3d>
                <a:contourClr>
                  <a:schemeClr val="accent2">
                    <a:lumMod val="60000"/>
                    <a:lumOff val="40000"/>
                  </a:schemeClr>
                </a:contourClr>
              </a:sp3d>
            </c:spPr>
            <c:extLst xmlns:c16r2="http://schemas.microsoft.com/office/drawing/2015/06/chart">
              <c:ext xmlns:c16="http://schemas.microsoft.com/office/drawing/2014/chart" uri="{C3380CC4-5D6E-409C-BE32-E72D297353CC}">
                <c16:uniqueId val="{00000001-86BB-4196-8971-6682DFE7A09F}"/>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6BB-4196-8971-6682DFE7A09F}"/>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6BB-4196-8971-6682DFE7A09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102</c:v>
                </c:pt>
                <c:pt idx="1">
                  <c:v>26</c:v>
                </c:pt>
              </c:numCache>
            </c:numRef>
          </c:val>
          <c:extLst xmlns:c16r2="http://schemas.microsoft.com/office/drawing/2015/06/chart">
            <c:ext xmlns:c16="http://schemas.microsoft.com/office/drawing/2014/chart" uri="{C3380CC4-5D6E-409C-BE32-E72D297353CC}">
              <c16:uniqueId val="{00000003-86BB-4196-8971-6682DFE7A09F}"/>
            </c:ext>
          </c:extLst>
        </c:ser>
        <c:dLbls>
          <c:showLegendKey val="0"/>
          <c:showVal val="0"/>
          <c:showCatName val="0"/>
          <c:showSerName val="0"/>
          <c:showPercent val="0"/>
          <c:showBubbleSize val="0"/>
        </c:dLbls>
        <c:gapWidth val="150"/>
        <c:shape val="box"/>
        <c:axId val="270403680"/>
        <c:axId val="270404856"/>
        <c:axId val="0"/>
      </c:bar3DChart>
      <c:catAx>
        <c:axId val="270403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0404856"/>
        <c:crosses val="autoZero"/>
        <c:auto val="1"/>
        <c:lblAlgn val="ctr"/>
        <c:lblOffset val="100"/>
        <c:noMultiLvlLbl val="0"/>
      </c:catAx>
      <c:valAx>
        <c:axId val="270404856"/>
        <c:scaling>
          <c:orientation val="minMax"/>
          <c:max val="1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0403680"/>
        <c:crosses val="autoZero"/>
        <c:crossBetween val="between"/>
        <c:majorUnit val="1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US" sz="1100"/>
              <a:t>BĒRNU</a:t>
            </a:r>
            <a:r>
              <a:rPr lang="lv-LV" sz="1100"/>
              <a:t> VECUMS</a:t>
            </a:r>
            <a:r>
              <a:rPr lang="en-US" sz="1100"/>
              <a:t> </a:t>
            </a:r>
          </a:p>
        </c:rich>
      </c:tx>
      <c:layout>
        <c:manualLayout>
          <c:xMode val="edge"/>
          <c:yMode val="edge"/>
          <c:x val="0.26457187745483113"/>
          <c:y val="5.464480874316939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B80A-40E3-A87A-0EEC7B11B4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B80A-40E3-A87A-0EEC7B11B4A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B80A-40E3-A87A-0EEC7B11B4A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B80A-40E3-A87A-0EEC7B11B4A3}"/>
              </c:ext>
            </c:extLst>
          </c:dPt>
          <c:dLbls>
            <c:dLbl>
              <c:idx val="0"/>
              <c:layout>
                <c:manualLayout>
                  <c:x val="-3.6717260334634405E-2"/>
                  <c:y val="1.863086786282862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80A-40E3-A87A-0EEC7B11B4A3}"/>
                </c:ext>
                <c:ext xmlns:c15="http://schemas.microsoft.com/office/drawing/2012/chart" uri="{CE6537A1-D6FC-4f65-9D91-7224C49458BB}"/>
              </c:extLst>
            </c:dLbl>
            <c:dLbl>
              <c:idx val="1"/>
              <c:layout>
                <c:manualLayout>
                  <c:x val="-5.9819317458619098E-3"/>
                  <c:y val="-9.371627726862011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80A-40E3-A87A-0EEC7B11B4A3}"/>
                </c:ext>
                <c:ext xmlns:c15="http://schemas.microsoft.com/office/drawing/2012/chart" uri="{CE6537A1-D6FC-4f65-9D91-7224C49458BB}"/>
              </c:extLst>
            </c:dLbl>
            <c:dLbl>
              <c:idx val="2"/>
              <c:layout>
                <c:manualLayout>
                  <c:x val="1.3747867019529649E-2"/>
                  <c:y val="-8.762789897164494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80A-40E3-A87A-0EEC7B11B4A3}"/>
                </c:ext>
                <c:ext xmlns:c15="http://schemas.microsoft.com/office/drawing/2012/chart" uri="{CE6537A1-D6FC-4f65-9D91-7224C49458BB}"/>
              </c:extLst>
            </c:dLbl>
            <c:dLbl>
              <c:idx val="3"/>
              <c:layout>
                <c:manualLayout>
                  <c:x val="1.8978048011084311E-2"/>
                  <c:y val="2.995051848027193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80A-40E3-A87A-0EEC7B11B4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Sheet1!$C$15:$C$18</c:f>
              <c:strCache>
                <c:ptCount val="4"/>
                <c:pt idx="0">
                  <c:v>Pirmskola</c:v>
                </c:pt>
                <c:pt idx="1">
                  <c:v>Sākumskola </c:v>
                </c:pt>
                <c:pt idx="2">
                  <c:v>Pamatskola</c:v>
                </c:pt>
                <c:pt idx="3">
                  <c:v>Vidusskola</c:v>
                </c:pt>
              </c:strCache>
            </c:strRef>
          </c:cat>
          <c:val>
            <c:numRef>
              <c:f>Sheet1!$D$15:$D$18</c:f>
              <c:numCache>
                <c:formatCode>General</c:formatCode>
                <c:ptCount val="4"/>
                <c:pt idx="0">
                  <c:v>17</c:v>
                </c:pt>
                <c:pt idx="1">
                  <c:v>41</c:v>
                </c:pt>
                <c:pt idx="2">
                  <c:v>60</c:v>
                </c:pt>
                <c:pt idx="3">
                  <c:v>10</c:v>
                </c:pt>
              </c:numCache>
            </c:numRef>
          </c:val>
          <c:extLst xmlns:c16r2="http://schemas.microsoft.com/office/drawing/2015/06/chart">
            <c:ext xmlns:c16="http://schemas.microsoft.com/office/drawing/2014/chart" uri="{C3380CC4-5D6E-409C-BE32-E72D297353CC}">
              <c16:uniqueId val="{00000008-B80A-40E3-A87A-0EEC7B11B4A3}"/>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90238-E8C2-425C-8D49-86ED773A7229}"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690BC46C-FA98-4A81-A30C-48E7F842B231}">
      <dgm:prSet phldrT="[Text]" custT="1"/>
      <dgm:spPr>
        <a:solidFill>
          <a:schemeClr val="accent2">
            <a:lumMod val="40000"/>
            <a:lumOff val="60000"/>
            <a:alpha val="90000"/>
          </a:schemeClr>
        </a:solidFill>
      </dgm:spPr>
      <dgm:t>
        <a:bodyPr/>
        <a:lstStyle/>
        <a:p>
          <a:pPr algn="just"/>
          <a:r>
            <a:rPr lang="lv-LV" sz="900">
              <a:latin typeface="Times New Roman" panose="02020603050405020304" pitchFamily="18" charset="0"/>
              <a:cs typeface="Times New Roman" panose="02020603050405020304" pitchFamily="18" charset="0"/>
            </a:rPr>
            <a:t>Nekontrolētas dusmu lēkmes; </a:t>
          </a:r>
          <a:endParaRPr lang="en-US" sz="900">
            <a:latin typeface="Times New Roman" panose="02020603050405020304" pitchFamily="18" charset="0"/>
            <a:cs typeface="Times New Roman" panose="02020603050405020304" pitchFamily="18" charset="0"/>
          </a:endParaRPr>
        </a:p>
      </dgm:t>
    </dgm:pt>
    <dgm:pt modelId="{B59F1186-15C5-4445-A3F9-CC44A65A1B13}" type="parTrans" cxnId="{C6F490A3-7A41-47AF-AD63-BD9F506F5CC9}">
      <dgm:prSet/>
      <dgm:spPr/>
      <dgm:t>
        <a:bodyPr/>
        <a:lstStyle/>
        <a:p>
          <a:endParaRPr lang="en-US"/>
        </a:p>
      </dgm:t>
    </dgm:pt>
    <dgm:pt modelId="{6E448D5E-34DC-4D53-B424-1FC4D3EAB264}" type="sibTrans" cxnId="{C6F490A3-7A41-47AF-AD63-BD9F506F5CC9}">
      <dgm:prSet/>
      <dgm:spPr/>
      <dgm:t>
        <a:bodyPr/>
        <a:lstStyle/>
        <a:p>
          <a:endParaRPr lang="en-US"/>
        </a:p>
      </dgm:t>
    </dgm:pt>
    <dgm:pt modelId="{1E709FFD-7580-41C2-8E70-40A9E7FA59B1}">
      <dgm:prSet phldrT="[Text]" custT="1"/>
      <dgm:spPr>
        <a:solidFill>
          <a:schemeClr val="accent1">
            <a:lumMod val="75000"/>
          </a:schemeClr>
        </a:solidFill>
      </dgm:spPr>
      <dgm:t>
        <a:bodyPr/>
        <a:lstStyle/>
        <a:p>
          <a:r>
            <a:rPr lang="en-US" sz="900">
              <a:latin typeface="Times New Roman" panose="02020603050405020304" pitchFamily="18" charset="0"/>
              <a:cs typeface="Times New Roman" panose="02020603050405020304" pitchFamily="18" charset="0"/>
            </a:rPr>
            <a:t>Problēmas s</a:t>
          </a:r>
          <a:r>
            <a:rPr lang="lv-LV" sz="900">
              <a:latin typeface="Times New Roman" panose="02020603050405020304" pitchFamily="18" charset="0"/>
              <a:cs typeface="Times New Roman" panose="02020603050405020304" pitchFamily="18" charset="0"/>
            </a:rPr>
            <a:t>ākumskola</a:t>
          </a:r>
          <a:r>
            <a:rPr lang="en-US" sz="900">
              <a:latin typeface="Times New Roman" panose="02020603050405020304" pitchFamily="18" charset="0"/>
              <a:cs typeface="Times New Roman" panose="02020603050405020304" pitchFamily="18" charset="0"/>
            </a:rPr>
            <a:t>s vecumā</a:t>
          </a:r>
        </a:p>
      </dgm:t>
    </dgm:pt>
    <dgm:pt modelId="{21FB0AED-BCF6-450D-BEC4-0894BF5E174B}" type="parTrans" cxnId="{D11AC453-084D-4062-B0EA-DFE23163D223}">
      <dgm:prSet/>
      <dgm:spPr/>
      <dgm:t>
        <a:bodyPr/>
        <a:lstStyle/>
        <a:p>
          <a:endParaRPr lang="en-US"/>
        </a:p>
      </dgm:t>
    </dgm:pt>
    <dgm:pt modelId="{AB7AB50C-A4DD-41CC-959A-0BE89A64D0DF}" type="sibTrans" cxnId="{D11AC453-084D-4062-B0EA-DFE23163D223}">
      <dgm:prSet/>
      <dgm:spPr/>
      <dgm:t>
        <a:bodyPr/>
        <a:lstStyle/>
        <a:p>
          <a:endParaRPr lang="en-US"/>
        </a:p>
      </dgm:t>
    </dgm:pt>
    <dgm:pt modelId="{0FCFD76F-4BD6-4370-905E-956D6C5C77A3}">
      <dgm:prSet phldrT="[Text]" custT="1"/>
      <dgm:spPr>
        <a:solidFill>
          <a:schemeClr val="accent6">
            <a:lumMod val="40000"/>
            <a:lumOff val="60000"/>
            <a:alpha val="90000"/>
          </a:schemeClr>
        </a:solidFill>
      </dgm:spPr>
      <dgm:t>
        <a:bodyPr/>
        <a:lstStyle/>
        <a:p>
          <a:pPr algn="just"/>
          <a:r>
            <a:rPr lang="lv-LV" sz="900">
              <a:latin typeface="Times New Roman" panose="02020603050405020304" pitchFamily="18" charset="0"/>
              <a:cs typeface="Times New Roman" panose="02020603050405020304" pitchFamily="18" charset="0"/>
            </a:rPr>
            <a:t>Grūtības ievērot noteikumus un iekļauties mācību procesā; </a:t>
          </a:r>
          <a:endParaRPr lang="en-US" sz="900">
            <a:latin typeface="Times New Roman" panose="02020603050405020304" pitchFamily="18" charset="0"/>
            <a:cs typeface="Times New Roman" panose="02020603050405020304" pitchFamily="18" charset="0"/>
          </a:endParaRPr>
        </a:p>
      </dgm:t>
    </dgm:pt>
    <dgm:pt modelId="{3AF98332-25D7-4460-AB7F-344D95ADCA4F}" type="parTrans" cxnId="{6DB19C4D-5E32-4FDA-B29A-917ED405FDC2}">
      <dgm:prSet/>
      <dgm:spPr/>
      <dgm:t>
        <a:bodyPr/>
        <a:lstStyle/>
        <a:p>
          <a:endParaRPr lang="en-US"/>
        </a:p>
      </dgm:t>
    </dgm:pt>
    <dgm:pt modelId="{44A70944-69D8-4415-A720-851420C1BB06}" type="sibTrans" cxnId="{6DB19C4D-5E32-4FDA-B29A-917ED405FDC2}">
      <dgm:prSet/>
      <dgm:spPr/>
      <dgm:t>
        <a:bodyPr/>
        <a:lstStyle/>
        <a:p>
          <a:endParaRPr lang="en-US"/>
        </a:p>
      </dgm:t>
    </dgm:pt>
    <dgm:pt modelId="{7587348F-09C7-4639-8451-821E7B0BDE03}">
      <dgm:prSet phldrT="[Text]" custT="1"/>
      <dgm:spPr>
        <a:solidFill>
          <a:schemeClr val="accent1">
            <a:lumMod val="75000"/>
          </a:schemeClr>
        </a:solidFill>
      </dgm:spPr>
      <dgm:t>
        <a:bodyPr/>
        <a:lstStyle/>
        <a:p>
          <a:r>
            <a:rPr lang="en-US" sz="800">
              <a:latin typeface="Times New Roman" panose="02020603050405020304" pitchFamily="18" charset="0"/>
              <a:cs typeface="Times New Roman" panose="02020603050405020304" pitchFamily="18" charset="0"/>
            </a:rPr>
            <a:t>Problēmas p</a:t>
          </a:r>
          <a:r>
            <a:rPr lang="lv-LV" sz="800">
              <a:latin typeface="Times New Roman" panose="02020603050405020304" pitchFamily="18" charset="0"/>
              <a:cs typeface="Times New Roman" panose="02020603050405020304" pitchFamily="18" charset="0"/>
            </a:rPr>
            <a:t>amatskola</a:t>
          </a:r>
          <a:r>
            <a:rPr lang="en-US" sz="800">
              <a:latin typeface="Times New Roman" panose="02020603050405020304" pitchFamily="18" charset="0"/>
              <a:cs typeface="Times New Roman" panose="02020603050405020304" pitchFamily="18" charset="0"/>
            </a:rPr>
            <a:t>s</a:t>
          </a:r>
          <a:r>
            <a:rPr lang="lv-LV" sz="800">
              <a:latin typeface="Times New Roman" panose="02020603050405020304" pitchFamily="18" charset="0"/>
              <a:cs typeface="Times New Roman" panose="02020603050405020304" pitchFamily="18" charset="0"/>
            </a:rPr>
            <a:t>/vidusskola</a:t>
          </a:r>
          <a:r>
            <a:rPr lang="en-US" sz="800">
              <a:latin typeface="Times New Roman" panose="02020603050405020304" pitchFamily="18" charset="0"/>
              <a:cs typeface="Times New Roman" panose="02020603050405020304" pitchFamily="18" charset="0"/>
            </a:rPr>
            <a:t>s vecumā</a:t>
          </a:r>
        </a:p>
      </dgm:t>
    </dgm:pt>
    <dgm:pt modelId="{3CED8073-B10A-4C1D-BB0D-07FF749A6316}" type="parTrans" cxnId="{97AF095B-B5E4-4F55-B955-AE1C4A9CCD19}">
      <dgm:prSet/>
      <dgm:spPr/>
      <dgm:t>
        <a:bodyPr/>
        <a:lstStyle/>
        <a:p>
          <a:endParaRPr lang="en-US"/>
        </a:p>
      </dgm:t>
    </dgm:pt>
    <dgm:pt modelId="{F276E0EE-6259-483B-95C0-CA53BE2A59EC}" type="sibTrans" cxnId="{97AF095B-B5E4-4F55-B955-AE1C4A9CCD19}">
      <dgm:prSet/>
      <dgm:spPr/>
      <dgm:t>
        <a:bodyPr/>
        <a:lstStyle/>
        <a:p>
          <a:endParaRPr lang="en-US"/>
        </a:p>
      </dgm:t>
    </dgm:pt>
    <dgm:pt modelId="{0B874B4F-209D-4415-BA90-12C2EFEA83FF}">
      <dgm:prSet phldrT="[Tex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Neattaisnoti mācību stundu kavējumi</a:t>
          </a:r>
          <a:r>
            <a:rPr lang="en-US">
              <a:latin typeface="Times New Roman" panose="02020603050405020304" pitchFamily="18" charset="0"/>
              <a:cs typeface="Times New Roman" panose="02020603050405020304" pitchFamily="18" charset="0"/>
            </a:rPr>
            <a:t> un klaiņošana</a:t>
          </a:r>
          <a:r>
            <a:rPr lang="lv-LV">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dgm:t>
    </dgm:pt>
    <dgm:pt modelId="{C644F693-DB06-4458-B591-27E320525EF8}" type="parTrans" cxnId="{A549F18D-E6FE-4607-B4CA-14682E6E2B5C}">
      <dgm:prSet/>
      <dgm:spPr/>
      <dgm:t>
        <a:bodyPr/>
        <a:lstStyle/>
        <a:p>
          <a:endParaRPr lang="en-US"/>
        </a:p>
      </dgm:t>
    </dgm:pt>
    <dgm:pt modelId="{8C6AE164-3875-40DD-B756-1AB23B528EA1}" type="sibTrans" cxnId="{A549F18D-E6FE-4607-B4CA-14682E6E2B5C}">
      <dgm:prSet/>
      <dgm:spPr/>
      <dgm:t>
        <a:bodyPr/>
        <a:lstStyle/>
        <a:p>
          <a:endParaRPr lang="en-US"/>
        </a:p>
      </dgm:t>
    </dgm:pt>
    <dgm:pt modelId="{8B8D027D-43E1-42D5-BDC0-DB1F67869F87}">
      <dgm:prSet custT="1"/>
      <dgm:spPr>
        <a:solidFill>
          <a:schemeClr val="accent6">
            <a:lumMod val="40000"/>
            <a:lumOff val="60000"/>
            <a:alpha val="90000"/>
          </a:schemeClr>
        </a:solidFill>
      </dgm:spPr>
      <dgm:t>
        <a:bodyPr/>
        <a:lstStyle/>
        <a:p>
          <a:pPr algn="just"/>
          <a:r>
            <a:rPr lang="en-US" sz="900">
              <a:latin typeface="Times New Roman" panose="02020603050405020304" pitchFamily="18" charset="0"/>
              <a:cs typeface="Times New Roman" panose="02020603050405020304" pitchFamily="18" charset="0"/>
            </a:rPr>
            <a:t>v</a:t>
          </a:r>
          <a:r>
            <a:rPr lang="lv-LV" sz="900">
              <a:latin typeface="Times New Roman" panose="02020603050405020304" pitchFamily="18" charset="0"/>
              <a:cs typeface="Times New Roman" panose="02020603050405020304" pitchFamily="18" charset="0"/>
            </a:rPr>
            <a:t>ecāku, skolotāju prasību neievērošana;</a:t>
          </a:r>
          <a:endParaRPr lang="en-US" sz="900">
            <a:latin typeface="Times New Roman" panose="02020603050405020304" pitchFamily="18" charset="0"/>
            <a:cs typeface="Times New Roman" panose="02020603050405020304" pitchFamily="18" charset="0"/>
          </a:endParaRPr>
        </a:p>
      </dgm:t>
    </dgm:pt>
    <dgm:pt modelId="{7467EF47-6EBA-442C-9517-D5B56DA5AA4F}" type="parTrans" cxnId="{EC0B4774-EA65-44A6-8AA2-AD18F1C4AD1D}">
      <dgm:prSet/>
      <dgm:spPr/>
      <dgm:t>
        <a:bodyPr/>
        <a:lstStyle/>
        <a:p>
          <a:endParaRPr lang="en-US"/>
        </a:p>
      </dgm:t>
    </dgm:pt>
    <dgm:pt modelId="{D2BB612C-7AA2-43F9-B389-4623DDAF0281}" type="sibTrans" cxnId="{EC0B4774-EA65-44A6-8AA2-AD18F1C4AD1D}">
      <dgm:prSet/>
      <dgm:spPr/>
      <dgm:t>
        <a:bodyPr/>
        <a:lstStyle/>
        <a:p>
          <a:endParaRPr lang="en-US"/>
        </a:p>
      </dgm:t>
    </dgm:pt>
    <dgm:pt modelId="{2F442622-C802-4512-9B62-4C36E25DCC1F}">
      <dgm:prSet custT="1"/>
      <dgm:spPr>
        <a:solidFill>
          <a:schemeClr val="accent6">
            <a:lumMod val="40000"/>
            <a:lumOff val="60000"/>
            <a:alpha val="90000"/>
          </a:schemeClr>
        </a:solidFill>
      </dgm:spPr>
      <dgm:t>
        <a:bodyPr/>
        <a:lstStyle/>
        <a:p>
          <a:pPr algn="just"/>
          <a:r>
            <a:rPr lang="lv-LV" sz="900">
              <a:latin typeface="Times New Roman" panose="02020603050405020304" pitchFamily="18" charset="0"/>
              <a:cs typeface="Times New Roman" panose="02020603050405020304" pitchFamily="18" charset="0"/>
            </a:rPr>
            <a:t>fiziska un emocionāla vardarbība pret vienaudžiem.</a:t>
          </a:r>
          <a:endParaRPr lang="en-US" sz="900">
            <a:latin typeface="Times New Roman" panose="02020603050405020304" pitchFamily="18" charset="0"/>
            <a:cs typeface="Times New Roman" panose="02020603050405020304" pitchFamily="18" charset="0"/>
          </a:endParaRPr>
        </a:p>
      </dgm:t>
    </dgm:pt>
    <dgm:pt modelId="{03B68621-FDFB-4F6C-ABB7-F54C8D719124}" type="parTrans" cxnId="{9428B70B-9DF0-454E-8F0D-0DEE725CF503}">
      <dgm:prSet/>
      <dgm:spPr/>
      <dgm:t>
        <a:bodyPr/>
        <a:lstStyle/>
        <a:p>
          <a:endParaRPr lang="en-US"/>
        </a:p>
      </dgm:t>
    </dgm:pt>
    <dgm:pt modelId="{9030E442-08AF-43EB-B069-717EBA8BB2AD}" type="sibTrans" cxnId="{9428B70B-9DF0-454E-8F0D-0DEE725CF503}">
      <dgm:prSet/>
      <dgm:spPr/>
      <dgm:t>
        <a:bodyPr/>
        <a:lstStyle/>
        <a:p>
          <a:endParaRPr lang="en-US"/>
        </a:p>
      </dgm:t>
    </dgm:pt>
    <dgm:pt modelId="{D3EA3F18-C402-4BB9-97EA-067BC57A489B}">
      <dgm:prSe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vāja mācību motivācija; </a:t>
          </a:r>
          <a:endParaRPr lang="en-US">
            <a:latin typeface="Times New Roman" panose="02020603050405020304" pitchFamily="18" charset="0"/>
            <a:cs typeface="Times New Roman" panose="02020603050405020304" pitchFamily="18" charset="0"/>
          </a:endParaRPr>
        </a:p>
      </dgm:t>
    </dgm:pt>
    <dgm:pt modelId="{2A27ACF7-A0A1-4842-8B2E-AF893FDC2C3D}" type="parTrans" cxnId="{A82119FA-9A09-425F-BA6E-4030A44E20A0}">
      <dgm:prSet/>
      <dgm:spPr/>
      <dgm:t>
        <a:bodyPr/>
        <a:lstStyle/>
        <a:p>
          <a:endParaRPr lang="en-US"/>
        </a:p>
      </dgm:t>
    </dgm:pt>
    <dgm:pt modelId="{3CB15865-3CC6-401A-898D-EA6935EA8FF4}" type="sibTrans" cxnId="{A82119FA-9A09-425F-BA6E-4030A44E20A0}">
      <dgm:prSet/>
      <dgm:spPr/>
      <dgm:t>
        <a:bodyPr/>
        <a:lstStyle/>
        <a:p>
          <a:endParaRPr lang="en-US"/>
        </a:p>
      </dgm:t>
    </dgm:pt>
    <dgm:pt modelId="{F000A4AF-A1B2-4460-8489-445CC2A454F5}">
      <dgm:prSe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interešu, hobiju trūkums;</a:t>
          </a:r>
          <a:endParaRPr lang="en-US">
            <a:latin typeface="Times New Roman" panose="02020603050405020304" pitchFamily="18" charset="0"/>
            <a:cs typeface="Times New Roman" panose="02020603050405020304" pitchFamily="18" charset="0"/>
          </a:endParaRPr>
        </a:p>
      </dgm:t>
    </dgm:pt>
    <dgm:pt modelId="{3912D64F-1F79-47D2-9478-DC438EA0E9D2}" type="parTrans" cxnId="{39808678-3B56-4F05-BC78-67AA125F49BF}">
      <dgm:prSet/>
      <dgm:spPr/>
      <dgm:t>
        <a:bodyPr/>
        <a:lstStyle/>
        <a:p>
          <a:endParaRPr lang="en-US"/>
        </a:p>
      </dgm:t>
    </dgm:pt>
    <dgm:pt modelId="{AF884377-F390-4EBB-9AEC-476302CDEEB3}" type="sibTrans" cxnId="{39808678-3B56-4F05-BC78-67AA125F49BF}">
      <dgm:prSet/>
      <dgm:spPr/>
      <dgm:t>
        <a:bodyPr/>
        <a:lstStyle/>
        <a:p>
          <a:endParaRPr lang="en-US"/>
        </a:p>
      </dgm:t>
    </dgm:pt>
    <dgm:pt modelId="{E22199A4-8DE4-4B2B-A902-2ADBC61CC66F}">
      <dgm:prSe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noteikumu neievērošana</a:t>
          </a:r>
          <a:r>
            <a:rPr lang="en-US">
              <a:latin typeface="Times New Roman" panose="02020603050405020304" pitchFamily="18" charset="0"/>
              <a:cs typeface="Times New Roman" panose="02020603050405020304" pitchFamily="18" charset="0"/>
            </a:rPr>
            <a:t> un </a:t>
          </a:r>
          <a:r>
            <a:rPr lang="lv-LV">
              <a:latin typeface="Times New Roman" panose="02020603050405020304" pitchFamily="18" charset="0"/>
              <a:cs typeface="Times New Roman" panose="02020603050405020304" pitchFamily="18" charset="0"/>
            </a:rPr>
            <a:t>vecāku, skolotāju prasību ignorēšana;</a:t>
          </a:r>
          <a:endParaRPr lang="en-US">
            <a:latin typeface="Times New Roman" panose="02020603050405020304" pitchFamily="18" charset="0"/>
            <a:cs typeface="Times New Roman" panose="02020603050405020304" pitchFamily="18" charset="0"/>
          </a:endParaRPr>
        </a:p>
      </dgm:t>
    </dgm:pt>
    <dgm:pt modelId="{D705698F-2B11-4BE3-B498-F66E8D6BC08E}" type="parTrans" cxnId="{C3491BCF-E628-4016-BA5E-CFB842033C4C}">
      <dgm:prSet/>
      <dgm:spPr/>
      <dgm:t>
        <a:bodyPr/>
        <a:lstStyle/>
        <a:p>
          <a:endParaRPr lang="en-US"/>
        </a:p>
      </dgm:t>
    </dgm:pt>
    <dgm:pt modelId="{215039A7-2384-47E3-B3D8-BDDB76AB2AF5}" type="sibTrans" cxnId="{C3491BCF-E628-4016-BA5E-CFB842033C4C}">
      <dgm:prSet/>
      <dgm:spPr/>
      <dgm:t>
        <a:bodyPr/>
        <a:lstStyle/>
        <a:p>
          <a:endParaRPr lang="en-US"/>
        </a:p>
      </dgm:t>
    </dgm:pt>
    <dgm:pt modelId="{0CFF66B7-36A9-4181-A9AA-0FC7C430474C}">
      <dgm:prSe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atkarību izraisošu vielu epizodiska lietošana;</a:t>
          </a:r>
          <a:endParaRPr lang="en-US">
            <a:latin typeface="Times New Roman" panose="02020603050405020304" pitchFamily="18" charset="0"/>
            <a:cs typeface="Times New Roman" panose="02020603050405020304" pitchFamily="18" charset="0"/>
          </a:endParaRPr>
        </a:p>
      </dgm:t>
    </dgm:pt>
    <dgm:pt modelId="{E03D7617-C9A8-4C1A-B547-D19178079EC3}" type="parTrans" cxnId="{35A35D8A-E568-4DAD-B27F-7AF02A223B6B}">
      <dgm:prSet/>
      <dgm:spPr/>
      <dgm:t>
        <a:bodyPr/>
        <a:lstStyle/>
        <a:p>
          <a:endParaRPr lang="en-US"/>
        </a:p>
      </dgm:t>
    </dgm:pt>
    <dgm:pt modelId="{1D1E3C3E-CB80-4866-82AF-29BBE0DF016C}" type="sibTrans" cxnId="{35A35D8A-E568-4DAD-B27F-7AF02A223B6B}">
      <dgm:prSet/>
      <dgm:spPr/>
      <dgm:t>
        <a:bodyPr/>
        <a:lstStyle/>
        <a:p>
          <a:endParaRPr lang="en-US"/>
        </a:p>
      </dgm:t>
    </dgm:pt>
    <dgm:pt modelId="{AF27BE40-9234-4024-B1C1-CC7A96318894}">
      <dgm:prSet/>
      <dgm:spPr>
        <a:solidFill>
          <a:schemeClr val="accent4">
            <a:lumMod val="40000"/>
            <a:lumOff val="60000"/>
            <a:alpha val="90000"/>
          </a:schemeClr>
        </a:solidFill>
      </dgm:spPr>
      <dgm:t>
        <a:bodyPr/>
        <a:lstStyle/>
        <a:p>
          <a:pPr algn="just"/>
          <a:r>
            <a:rPr lang="lv-LV">
              <a:latin typeface="Times New Roman" panose="02020603050405020304" pitchFamily="18" charset="0"/>
              <a:cs typeface="Times New Roman" panose="02020603050405020304" pitchFamily="18" charset="0"/>
            </a:rPr>
            <a:t>fiziska un emocionāla vardarbība pret vienaudžiem un pieaugušajiem.</a:t>
          </a:r>
          <a:endParaRPr lang="en-US">
            <a:latin typeface="Times New Roman" panose="02020603050405020304" pitchFamily="18" charset="0"/>
            <a:cs typeface="Times New Roman" panose="02020603050405020304" pitchFamily="18" charset="0"/>
          </a:endParaRPr>
        </a:p>
      </dgm:t>
    </dgm:pt>
    <dgm:pt modelId="{773AB13C-D189-4F25-BB21-7B81B56A1E4A}" type="parTrans" cxnId="{500AABFF-1B3F-439C-BE31-FB0706D5B6C8}">
      <dgm:prSet/>
      <dgm:spPr/>
      <dgm:t>
        <a:bodyPr/>
        <a:lstStyle/>
        <a:p>
          <a:endParaRPr lang="en-US"/>
        </a:p>
      </dgm:t>
    </dgm:pt>
    <dgm:pt modelId="{7CB0108D-3072-4F08-843D-E71F4679818E}" type="sibTrans" cxnId="{500AABFF-1B3F-439C-BE31-FB0706D5B6C8}">
      <dgm:prSet/>
      <dgm:spPr/>
      <dgm:t>
        <a:bodyPr/>
        <a:lstStyle/>
        <a:p>
          <a:endParaRPr lang="en-US"/>
        </a:p>
      </dgm:t>
    </dgm:pt>
    <dgm:pt modelId="{054398D4-42A4-47B0-B6E8-801E05064001}">
      <dgm:prSet phldrT="[Text]" custT="1"/>
      <dgm:spPr>
        <a:solidFill>
          <a:schemeClr val="accent2">
            <a:lumMod val="40000"/>
            <a:lumOff val="60000"/>
            <a:alpha val="90000"/>
          </a:schemeClr>
        </a:solidFill>
      </dgm:spPr>
      <dgm:t>
        <a:bodyPr/>
        <a:lstStyle/>
        <a:p>
          <a:pPr algn="just"/>
          <a:r>
            <a:rPr lang="lv-LV" sz="900">
              <a:latin typeface="Times New Roman" panose="02020603050405020304" pitchFamily="18" charset="0"/>
              <a:cs typeface="Times New Roman" panose="02020603050405020304" pitchFamily="18" charset="0"/>
            </a:rPr>
            <a:t>agresivitātes izpausmes pret vienaudžiem un pieaugušajiem</a:t>
          </a:r>
          <a:r>
            <a:rPr lang="en-US" sz="900">
              <a:latin typeface="Times New Roman" panose="02020603050405020304" pitchFamily="18" charset="0"/>
              <a:cs typeface="Times New Roman" panose="02020603050405020304" pitchFamily="18" charset="0"/>
            </a:rPr>
            <a:t>;</a:t>
          </a:r>
        </a:p>
      </dgm:t>
    </dgm:pt>
    <dgm:pt modelId="{3EAD08A5-5690-4831-80D5-D288DA491410}" type="sibTrans" cxnId="{BD93EF2F-1C12-4B65-BFE1-46BB5690C5A0}">
      <dgm:prSet/>
      <dgm:spPr/>
      <dgm:t>
        <a:bodyPr/>
        <a:lstStyle/>
        <a:p>
          <a:endParaRPr lang="en-US"/>
        </a:p>
      </dgm:t>
    </dgm:pt>
    <dgm:pt modelId="{0E965C07-802C-4898-9E78-2494AE048E87}" type="parTrans" cxnId="{BD93EF2F-1C12-4B65-BFE1-46BB5690C5A0}">
      <dgm:prSet/>
      <dgm:spPr/>
      <dgm:t>
        <a:bodyPr/>
        <a:lstStyle/>
        <a:p>
          <a:endParaRPr lang="en-US"/>
        </a:p>
      </dgm:t>
    </dgm:pt>
    <dgm:pt modelId="{1E8C1499-EB89-4CA0-839C-DCDCBFD4E2FF}">
      <dgm:prSet phldrT="[Text]" custT="1"/>
      <dgm:spPr>
        <a:solidFill>
          <a:schemeClr val="accent2">
            <a:lumMod val="40000"/>
            <a:lumOff val="60000"/>
            <a:alpha val="90000"/>
          </a:schemeClr>
        </a:solidFill>
      </dgm:spPr>
      <dgm:t>
        <a:bodyPr/>
        <a:lstStyle/>
        <a:p>
          <a:pPr algn="just"/>
          <a:r>
            <a:rPr lang="lv-LV" sz="900">
              <a:latin typeface="Times New Roman" panose="02020603050405020304" pitchFamily="18" charset="0"/>
              <a:cs typeface="Times New Roman" panose="02020603050405020304" pitchFamily="18" charset="0"/>
            </a:rPr>
            <a:t>grūtības veidot draudzīgas attiecības ar vienaudžiem</a:t>
          </a:r>
          <a:r>
            <a:rPr lang="en-US" sz="900">
              <a:latin typeface="Times New Roman" panose="02020603050405020304" pitchFamily="18" charset="0"/>
              <a:cs typeface="Times New Roman" panose="02020603050405020304" pitchFamily="18" charset="0"/>
            </a:rPr>
            <a:t>.</a:t>
          </a:r>
        </a:p>
      </dgm:t>
    </dgm:pt>
    <dgm:pt modelId="{8CAB4299-A2F1-4E60-82DE-EADD1341AB4D}" type="sibTrans" cxnId="{2877887C-CEA1-4AFD-A17B-0C33989B4D0D}">
      <dgm:prSet/>
      <dgm:spPr/>
      <dgm:t>
        <a:bodyPr/>
        <a:lstStyle/>
        <a:p>
          <a:endParaRPr lang="en-US"/>
        </a:p>
      </dgm:t>
    </dgm:pt>
    <dgm:pt modelId="{111E7A21-DE1A-41D4-A721-D0D4E0EDB076}" type="parTrans" cxnId="{2877887C-CEA1-4AFD-A17B-0C33989B4D0D}">
      <dgm:prSet/>
      <dgm:spPr/>
      <dgm:t>
        <a:bodyPr/>
        <a:lstStyle/>
        <a:p>
          <a:endParaRPr lang="en-US"/>
        </a:p>
      </dgm:t>
    </dgm:pt>
    <dgm:pt modelId="{9F62D981-BE09-48DB-A847-B1E48C30645B}">
      <dgm:prSet phldrT="[Text]" custT="1"/>
      <dgm:spPr>
        <a:solidFill>
          <a:schemeClr val="accent1">
            <a:lumMod val="75000"/>
          </a:schemeClr>
        </a:solidFill>
      </dgm:spPr>
      <dgm:t>
        <a:bodyPr/>
        <a:lstStyle/>
        <a:p>
          <a:r>
            <a:rPr lang="en-US" sz="900">
              <a:latin typeface="Times New Roman" panose="02020603050405020304" pitchFamily="18" charset="0"/>
              <a:cs typeface="Times New Roman" panose="02020603050405020304" pitchFamily="18" charset="0"/>
            </a:rPr>
            <a:t>Problēmas pirmskolas vecumā</a:t>
          </a:r>
        </a:p>
      </dgm:t>
    </dgm:pt>
    <dgm:pt modelId="{77EC0C88-6E6F-4E3A-961A-7E9EF965189A}" type="sibTrans" cxnId="{E01FDC84-3608-4049-9DA3-0FD9DA69A36E}">
      <dgm:prSet/>
      <dgm:spPr/>
      <dgm:t>
        <a:bodyPr/>
        <a:lstStyle/>
        <a:p>
          <a:endParaRPr lang="en-US"/>
        </a:p>
      </dgm:t>
    </dgm:pt>
    <dgm:pt modelId="{56592D08-7EB9-4596-8251-C66C385C0FCC}" type="parTrans" cxnId="{E01FDC84-3608-4049-9DA3-0FD9DA69A36E}">
      <dgm:prSet/>
      <dgm:spPr/>
      <dgm:t>
        <a:bodyPr/>
        <a:lstStyle/>
        <a:p>
          <a:endParaRPr lang="en-US"/>
        </a:p>
      </dgm:t>
    </dgm:pt>
    <dgm:pt modelId="{1DC9450D-D8AA-4448-8FE0-513A21C00AE8}" type="pres">
      <dgm:prSet presAssocID="{23990238-E8C2-425C-8D49-86ED773A7229}" presName="Name0" presStyleCnt="0">
        <dgm:presLayoutVars>
          <dgm:dir/>
          <dgm:animLvl val="lvl"/>
          <dgm:resizeHandles val="exact"/>
        </dgm:presLayoutVars>
      </dgm:prSet>
      <dgm:spPr/>
      <dgm:t>
        <a:bodyPr/>
        <a:lstStyle/>
        <a:p>
          <a:endParaRPr lang="lv-LV"/>
        </a:p>
      </dgm:t>
    </dgm:pt>
    <dgm:pt modelId="{0956C308-BB4D-482B-B13F-30D9A71F761F}" type="pres">
      <dgm:prSet presAssocID="{9F62D981-BE09-48DB-A847-B1E48C30645B}" presName="composite" presStyleCnt="0"/>
      <dgm:spPr/>
    </dgm:pt>
    <dgm:pt modelId="{670878F4-27AE-4A33-BBC2-A257CCBDAE6D}" type="pres">
      <dgm:prSet presAssocID="{9F62D981-BE09-48DB-A847-B1E48C30645B}" presName="parTx" presStyleLbl="alignNode1" presStyleIdx="0" presStyleCnt="3" custScaleX="65762" custScaleY="123772">
        <dgm:presLayoutVars>
          <dgm:chMax val="0"/>
          <dgm:chPref val="0"/>
          <dgm:bulletEnabled val="1"/>
        </dgm:presLayoutVars>
      </dgm:prSet>
      <dgm:spPr/>
      <dgm:t>
        <a:bodyPr/>
        <a:lstStyle/>
        <a:p>
          <a:endParaRPr lang="lv-LV"/>
        </a:p>
      </dgm:t>
    </dgm:pt>
    <dgm:pt modelId="{26603A80-06B7-4203-9463-E52734F7584C}" type="pres">
      <dgm:prSet presAssocID="{9F62D981-BE09-48DB-A847-B1E48C30645B}" presName="desTx" presStyleLbl="alignAccFollowNode1" presStyleIdx="0" presStyleCnt="3" custScaleX="65575">
        <dgm:presLayoutVars>
          <dgm:bulletEnabled val="1"/>
        </dgm:presLayoutVars>
      </dgm:prSet>
      <dgm:spPr/>
      <dgm:t>
        <a:bodyPr/>
        <a:lstStyle/>
        <a:p>
          <a:endParaRPr lang="lv-LV"/>
        </a:p>
      </dgm:t>
    </dgm:pt>
    <dgm:pt modelId="{254F611E-BD72-428B-A57B-E5B512CA44FE}" type="pres">
      <dgm:prSet presAssocID="{77EC0C88-6E6F-4E3A-961A-7E9EF965189A}" presName="space" presStyleCnt="0"/>
      <dgm:spPr/>
    </dgm:pt>
    <dgm:pt modelId="{B4CB0FFB-909A-4055-B546-E495C19CBCC3}" type="pres">
      <dgm:prSet presAssocID="{1E709FFD-7580-41C2-8E70-40A9E7FA59B1}" presName="composite" presStyleCnt="0"/>
      <dgm:spPr/>
    </dgm:pt>
    <dgm:pt modelId="{29D06E8D-8F74-4931-8EBC-EAEDD3DBAAE3}" type="pres">
      <dgm:prSet presAssocID="{1E709FFD-7580-41C2-8E70-40A9E7FA59B1}" presName="parTx" presStyleLbl="alignNode1" presStyleIdx="1" presStyleCnt="3" custScaleX="67535" custScaleY="134176">
        <dgm:presLayoutVars>
          <dgm:chMax val="0"/>
          <dgm:chPref val="0"/>
          <dgm:bulletEnabled val="1"/>
        </dgm:presLayoutVars>
      </dgm:prSet>
      <dgm:spPr/>
      <dgm:t>
        <a:bodyPr/>
        <a:lstStyle/>
        <a:p>
          <a:endParaRPr lang="lv-LV"/>
        </a:p>
      </dgm:t>
    </dgm:pt>
    <dgm:pt modelId="{B3B64D72-8CA3-4984-8AC9-261626E4F9B9}" type="pres">
      <dgm:prSet presAssocID="{1E709FFD-7580-41C2-8E70-40A9E7FA59B1}" presName="desTx" presStyleLbl="alignAccFollowNode1" presStyleIdx="1" presStyleCnt="3" custScaleX="66686">
        <dgm:presLayoutVars>
          <dgm:bulletEnabled val="1"/>
        </dgm:presLayoutVars>
      </dgm:prSet>
      <dgm:spPr/>
      <dgm:t>
        <a:bodyPr/>
        <a:lstStyle/>
        <a:p>
          <a:endParaRPr lang="lv-LV"/>
        </a:p>
      </dgm:t>
    </dgm:pt>
    <dgm:pt modelId="{76CF4D4A-E568-4D77-9ABA-77384D462133}" type="pres">
      <dgm:prSet presAssocID="{AB7AB50C-A4DD-41CC-959A-0BE89A64D0DF}" presName="space" presStyleCnt="0"/>
      <dgm:spPr/>
    </dgm:pt>
    <dgm:pt modelId="{338C509A-9AF0-404D-B827-425ACA5CDA07}" type="pres">
      <dgm:prSet presAssocID="{7587348F-09C7-4639-8451-821E7B0BDE03}" presName="composite" presStyleCnt="0"/>
      <dgm:spPr/>
    </dgm:pt>
    <dgm:pt modelId="{FB06988A-E8AC-45F4-A44D-EAA5A8908D58}" type="pres">
      <dgm:prSet presAssocID="{7587348F-09C7-4639-8451-821E7B0BDE03}" presName="parTx" presStyleLbl="alignNode1" presStyleIdx="2" presStyleCnt="3">
        <dgm:presLayoutVars>
          <dgm:chMax val="0"/>
          <dgm:chPref val="0"/>
          <dgm:bulletEnabled val="1"/>
        </dgm:presLayoutVars>
      </dgm:prSet>
      <dgm:spPr/>
      <dgm:t>
        <a:bodyPr/>
        <a:lstStyle/>
        <a:p>
          <a:endParaRPr lang="lv-LV"/>
        </a:p>
      </dgm:t>
    </dgm:pt>
    <dgm:pt modelId="{E36E48BC-1D67-4A0A-95CF-9E85519ED14B}" type="pres">
      <dgm:prSet presAssocID="{7587348F-09C7-4639-8451-821E7B0BDE03}" presName="desTx" presStyleLbl="alignAccFollowNode1" presStyleIdx="2" presStyleCnt="3">
        <dgm:presLayoutVars>
          <dgm:bulletEnabled val="1"/>
        </dgm:presLayoutVars>
      </dgm:prSet>
      <dgm:spPr/>
      <dgm:t>
        <a:bodyPr/>
        <a:lstStyle/>
        <a:p>
          <a:endParaRPr lang="lv-LV"/>
        </a:p>
      </dgm:t>
    </dgm:pt>
  </dgm:ptLst>
  <dgm:cxnLst>
    <dgm:cxn modelId="{66047767-EA4C-4CC0-AEAC-D4B62BD4F459}" type="presOf" srcId="{9F62D981-BE09-48DB-A847-B1E48C30645B}" destId="{670878F4-27AE-4A33-BBC2-A257CCBDAE6D}" srcOrd="0" destOrd="0" presId="urn:microsoft.com/office/officeart/2005/8/layout/hList1"/>
    <dgm:cxn modelId="{BD93EF2F-1C12-4B65-BFE1-46BB5690C5A0}" srcId="{9F62D981-BE09-48DB-A847-B1E48C30645B}" destId="{054398D4-42A4-47B0-B6E8-801E05064001}" srcOrd="1" destOrd="0" parTransId="{0E965C07-802C-4898-9E78-2494AE048E87}" sibTransId="{3EAD08A5-5690-4831-80D5-D288DA491410}"/>
    <dgm:cxn modelId="{23399B9A-51E1-4187-9ED5-E1E9F36A41AB}" type="presOf" srcId="{F000A4AF-A1B2-4460-8489-445CC2A454F5}" destId="{E36E48BC-1D67-4A0A-95CF-9E85519ED14B}" srcOrd="0" destOrd="2" presId="urn:microsoft.com/office/officeart/2005/8/layout/hList1"/>
    <dgm:cxn modelId="{0261ADFC-0FEB-4694-B212-AC2F14F769FA}" type="presOf" srcId="{23990238-E8C2-425C-8D49-86ED773A7229}" destId="{1DC9450D-D8AA-4448-8FE0-513A21C00AE8}" srcOrd="0" destOrd="0" presId="urn:microsoft.com/office/officeart/2005/8/layout/hList1"/>
    <dgm:cxn modelId="{D41E6BC9-2EB3-4AAE-83A2-10B8C5D4E452}" type="presOf" srcId="{0B874B4F-209D-4415-BA90-12C2EFEA83FF}" destId="{E36E48BC-1D67-4A0A-95CF-9E85519ED14B}" srcOrd="0" destOrd="0" presId="urn:microsoft.com/office/officeart/2005/8/layout/hList1"/>
    <dgm:cxn modelId="{6DB19C4D-5E32-4FDA-B29A-917ED405FDC2}" srcId="{1E709FFD-7580-41C2-8E70-40A9E7FA59B1}" destId="{0FCFD76F-4BD6-4370-905E-956D6C5C77A3}" srcOrd="0" destOrd="0" parTransId="{3AF98332-25D7-4460-AB7F-344D95ADCA4F}" sibTransId="{44A70944-69D8-4415-A720-851420C1BB06}"/>
    <dgm:cxn modelId="{A82119FA-9A09-425F-BA6E-4030A44E20A0}" srcId="{7587348F-09C7-4639-8451-821E7B0BDE03}" destId="{D3EA3F18-C402-4BB9-97EA-067BC57A489B}" srcOrd="1" destOrd="0" parTransId="{2A27ACF7-A0A1-4842-8B2E-AF893FDC2C3D}" sibTransId="{3CB15865-3CC6-401A-898D-EA6935EA8FF4}"/>
    <dgm:cxn modelId="{E1863F79-C1A5-49B6-BD64-7167339C7CBA}" type="presOf" srcId="{8B8D027D-43E1-42D5-BDC0-DB1F67869F87}" destId="{B3B64D72-8CA3-4984-8AC9-261626E4F9B9}" srcOrd="0" destOrd="1" presId="urn:microsoft.com/office/officeart/2005/8/layout/hList1"/>
    <dgm:cxn modelId="{F3A698C7-126D-4A2F-BA65-C90B44987027}" type="presOf" srcId="{2F442622-C802-4512-9B62-4C36E25DCC1F}" destId="{B3B64D72-8CA3-4984-8AC9-261626E4F9B9}" srcOrd="0" destOrd="2" presId="urn:microsoft.com/office/officeart/2005/8/layout/hList1"/>
    <dgm:cxn modelId="{E01FDC84-3608-4049-9DA3-0FD9DA69A36E}" srcId="{23990238-E8C2-425C-8D49-86ED773A7229}" destId="{9F62D981-BE09-48DB-A847-B1E48C30645B}" srcOrd="0" destOrd="0" parTransId="{56592D08-7EB9-4596-8251-C66C385C0FCC}" sibTransId="{77EC0C88-6E6F-4E3A-961A-7E9EF965189A}"/>
    <dgm:cxn modelId="{EB20AEBF-5605-4111-BB75-C464D287B63E}" type="presOf" srcId="{D3EA3F18-C402-4BB9-97EA-067BC57A489B}" destId="{E36E48BC-1D67-4A0A-95CF-9E85519ED14B}" srcOrd="0" destOrd="1" presId="urn:microsoft.com/office/officeart/2005/8/layout/hList1"/>
    <dgm:cxn modelId="{35A35D8A-E568-4DAD-B27F-7AF02A223B6B}" srcId="{7587348F-09C7-4639-8451-821E7B0BDE03}" destId="{0CFF66B7-36A9-4181-A9AA-0FC7C430474C}" srcOrd="4" destOrd="0" parTransId="{E03D7617-C9A8-4C1A-B547-D19178079EC3}" sibTransId="{1D1E3C3E-CB80-4866-82AF-29BBE0DF016C}"/>
    <dgm:cxn modelId="{1DD3A808-8DED-47E0-81FE-20F673B9D499}" type="presOf" srcId="{7587348F-09C7-4639-8451-821E7B0BDE03}" destId="{FB06988A-E8AC-45F4-A44D-EAA5A8908D58}" srcOrd="0" destOrd="0" presId="urn:microsoft.com/office/officeart/2005/8/layout/hList1"/>
    <dgm:cxn modelId="{97AF095B-B5E4-4F55-B955-AE1C4A9CCD19}" srcId="{23990238-E8C2-425C-8D49-86ED773A7229}" destId="{7587348F-09C7-4639-8451-821E7B0BDE03}" srcOrd="2" destOrd="0" parTransId="{3CED8073-B10A-4C1D-BB0D-07FF749A6316}" sibTransId="{F276E0EE-6259-483B-95C0-CA53BE2A59EC}"/>
    <dgm:cxn modelId="{C6F490A3-7A41-47AF-AD63-BD9F506F5CC9}" srcId="{9F62D981-BE09-48DB-A847-B1E48C30645B}" destId="{690BC46C-FA98-4A81-A30C-48E7F842B231}" srcOrd="0" destOrd="0" parTransId="{B59F1186-15C5-4445-A3F9-CC44A65A1B13}" sibTransId="{6E448D5E-34DC-4D53-B424-1FC4D3EAB264}"/>
    <dgm:cxn modelId="{9428B70B-9DF0-454E-8F0D-0DEE725CF503}" srcId="{1E709FFD-7580-41C2-8E70-40A9E7FA59B1}" destId="{2F442622-C802-4512-9B62-4C36E25DCC1F}" srcOrd="2" destOrd="0" parTransId="{03B68621-FDFB-4F6C-ABB7-F54C8D719124}" sibTransId="{9030E442-08AF-43EB-B069-717EBA8BB2AD}"/>
    <dgm:cxn modelId="{EA443522-6032-41FA-816E-40A7038E5CE0}" type="presOf" srcId="{690BC46C-FA98-4A81-A30C-48E7F842B231}" destId="{26603A80-06B7-4203-9463-E52734F7584C}" srcOrd="0" destOrd="0" presId="urn:microsoft.com/office/officeart/2005/8/layout/hList1"/>
    <dgm:cxn modelId="{C3491BCF-E628-4016-BA5E-CFB842033C4C}" srcId="{7587348F-09C7-4639-8451-821E7B0BDE03}" destId="{E22199A4-8DE4-4B2B-A902-2ADBC61CC66F}" srcOrd="3" destOrd="0" parTransId="{D705698F-2B11-4BE3-B498-F66E8D6BC08E}" sibTransId="{215039A7-2384-47E3-B3D8-BDDB76AB2AF5}"/>
    <dgm:cxn modelId="{4B730A69-BC9B-4396-9E44-211999121FE0}" type="presOf" srcId="{1E709FFD-7580-41C2-8E70-40A9E7FA59B1}" destId="{29D06E8D-8F74-4931-8EBC-EAEDD3DBAAE3}" srcOrd="0" destOrd="0" presId="urn:microsoft.com/office/officeart/2005/8/layout/hList1"/>
    <dgm:cxn modelId="{F3C0BCE5-3AA9-46EE-9565-2A600B200063}" type="presOf" srcId="{AF27BE40-9234-4024-B1C1-CC7A96318894}" destId="{E36E48BC-1D67-4A0A-95CF-9E85519ED14B}" srcOrd="0" destOrd="5" presId="urn:microsoft.com/office/officeart/2005/8/layout/hList1"/>
    <dgm:cxn modelId="{D11AC453-084D-4062-B0EA-DFE23163D223}" srcId="{23990238-E8C2-425C-8D49-86ED773A7229}" destId="{1E709FFD-7580-41C2-8E70-40A9E7FA59B1}" srcOrd="1" destOrd="0" parTransId="{21FB0AED-BCF6-450D-BEC4-0894BF5E174B}" sibTransId="{AB7AB50C-A4DD-41CC-959A-0BE89A64D0DF}"/>
    <dgm:cxn modelId="{7E71C76A-63C5-4D36-B803-C5C858CF19AF}" type="presOf" srcId="{0CFF66B7-36A9-4181-A9AA-0FC7C430474C}" destId="{E36E48BC-1D67-4A0A-95CF-9E85519ED14B}" srcOrd="0" destOrd="4" presId="urn:microsoft.com/office/officeart/2005/8/layout/hList1"/>
    <dgm:cxn modelId="{6AD85E07-4EAC-475F-94F5-D98E92A01265}" type="presOf" srcId="{1E8C1499-EB89-4CA0-839C-DCDCBFD4E2FF}" destId="{26603A80-06B7-4203-9463-E52734F7584C}" srcOrd="0" destOrd="2" presId="urn:microsoft.com/office/officeart/2005/8/layout/hList1"/>
    <dgm:cxn modelId="{36F5171D-582E-43D5-A95F-4F430DF27B3E}" type="presOf" srcId="{054398D4-42A4-47B0-B6E8-801E05064001}" destId="{26603A80-06B7-4203-9463-E52734F7584C}" srcOrd="0" destOrd="1" presId="urn:microsoft.com/office/officeart/2005/8/layout/hList1"/>
    <dgm:cxn modelId="{A549F18D-E6FE-4607-B4CA-14682E6E2B5C}" srcId="{7587348F-09C7-4639-8451-821E7B0BDE03}" destId="{0B874B4F-209D-4415-BA90-12C2EFEA83FF}" srcOrd="0" destOrd="0" parTransId="{C644F693-DB06-4458-B591-27E320525EF8}" sibTransId="{8C6AE164-3875-40DD-B756-1AB23B528EA1}"/>
    <dgm:cxn modelId="{39808678-3B56-4F05-BC78-67AA125F49BF}" srcId="{7587348F-09C7-4639-8451-821E7B0BDE03}" destId="{F000A4AF-A1B2-4460-8489-445CC2A454F5}" srcOrd="2" destOrd="0" parTransId="{3912D64F-1F79-47D2-9478-DC438EA0E9D2}" sibTransId="{AF884377-F390-4EBB-9AEC-476302CDEEB3}"/>
    <dgm:cxn modelId="{2877887C-CEA1-4AFD-A17B-0C33989B4D0D}" srcId="{9F62D981-BE09-48DB-A847-B1E48C30645B}" destId="{1E8C1499-EB89-4CA0-839C-DCDCBFD4E2FF}" srcOrd="2" destOrd="0" parTransId="{111E7A21-DE1A-41D4-A721-D0D4E0EDB076}" sibTransId="{8CAB4299-A2F1-4E60-82DE-EADD1341AB4D}"/>
    <dgm:cxn modelId="{4DF0EE76-0A3B-4255-B6DE-E1B4751178E3}" type="presOf" srcId="{E22199A4-8DE4-4B2B-A902-2ADBC61CC66F}" destId="{E36E48BC-1D67-4A0A-95CF-9E85519ED14B}" srcOrd="0" destOrd="3" presId="urn:microsoft.com/office/officeart/2005/8/layout/hList1"/>
    <dgm:cxn modelId="{62C5F5DD-DEAA-4AC7-8EF1-6C8B96D60F5B}" type="presOf" srcId="{0FCFD76F-4BD6-4370-905E-956D6C5C77A3}" destId="{B3B64D72-8CA3-4984-8AC9-261626E4F9B9}" srcOrd="0" destOrd="0" presId="urn:microsoft.com/office/officeart/2005/8/layout/hList1"/>
    <dgm:cxn modelId="{EC0B4774-EA65-44A6-8AA2-AD18F1C4AD1D}" srcId="{1E709FFD-7580-41C2-8E70-40A9E7FA59B1}" destId="{8B8D027D-43E1-42D5-BDC0-DB1F67869F87}" srcOrd="1" destOrd="0" parTransId="{7467EF47-6EBA-442C-9517-D5B56DA5AA4F}" sibTransId="{D2BB612C-7AA2-43F9-B389-4623DDAF0281}"/>
    <dgm:cxn modelId="{500AABFF-1B3F-439C-BE31-FB0706D5B6C8}" srcId="{7587348F-09C7-4639-8451-821E7B0BDE03}" destId="{AF27BE40-9234-4024-B1C1-CC7A96318894}" srcOrd="5" destOrd="0" parTransId="{773AB13C-D189-4F25-BB21-7B81B56A1E4A}" sibTransId="{7CB0108D-3072-4F08-843D-E71F4679818E}"/>
    <dgm:cxn modelId="{0E023E42-EB56-4FC6-8C7D-0E209E20F596}" type="presParOf" srcId="{1DC9450D-D8AA-4448-8FE0-513A21C00AE8}" destId="{0956C308-BB4D-482B-B13F-30D9A71F761F}" srcOrd="0" destOrd="0" presId="urn:microsoft.com/office/officeart/2005/8/layout/hList1"/>
    <dgm:cxn modelId="{FAA431C1-2522-4730-AC9E-10FD6E0F2392}" type="presParOf" srcId="{0956C308-BB4D-482B-B13F-30D9A71F761F}" destId="{670878F4-27AE-4A33-BBC2-A257CCBDAE6D}" srcOrd="0" destOrd="0" presId="urn:microsoft.com/office/officeart/2005/8/layout/hList1"/>
    <dgm:cxn modelId="{12FE5FD7-4B5F-49A0-985E-BD73E63AB751}" type="presParOf" srcId="{0956C308-BB4D-482B-B13F-30D9A71F761F}" destId="{26603A80-06B7-4203-9463-E52734F7584C}" srcOrd="1" destOrd="0" presId="urn:microsoft.com/office/officeart/2005/8/layout/hList1"/>
    <dgm:cxn modelId="{9F5CCC26-2CC6-4493-8F7E-8157BBC5255F}" type="presParOf" srcId="{1DC9450D-D8AA-4448-8FE0-513A21C00AE8}" destId="{254F611E-BD72-428B-A57B-E5B512CA44FE}" srcOrd="1" destOrd="0" presId="urn:microsoft.com/office/officeart/2005/8/layout/hList1"/>
    <dgm:cxn modelId="{4338A05A-5CB3-4283-832E-7349CDDF821E}" type="presParOf" srcId="{1DC9450D-D8AA-4448-8FE0-513A21C00AE8}" destId="{B4CB0FFB-909A-4055-B546-E495C19CBCC3}" srcOrd="2" destOrd="0" presId="urn:microsoft.com/office/officeart/2005/8/layout/hList1"/>
    <dgm:cxn modelId="{4469F16E-D8C8-4959-A79B-7603B365D6EA}" type="presParOf" srcId="{B4CB0FFB-909A-4055-B546-E495C19CBCC3}" destId="{29D06E8D-8F74-4931-8EBC-EAEDD3DBAAE3}" srcOrd="0" destOrd="0" presId="urn:microsoft.com/office/officeart/2005/8/layout/hList1"/>
    <dgm:cxn modelId="{62F8365F-6AD4-408D-AF0D-93B0F19CA2E5}" type="presParOf" srcId="{B4CB0FFB-909A-4055-B546-E495C19CBCC3}" destId="{B3B64D72-8CA3-4984-8AC9-261626E4F9B9}" srcOrd="1" destOrd="0" presId="urn:microsoft.com/office/officeart/2005/8/layout/hList1"/>
    <dgm:cxn modelId="{A407B4A5-AA01-49D0-8609-491FAF5CDCB4}" type="presParOf" srcId="{1DC9450D-D8AA-4448-8FE0-513A21C00AE8}" destId="{76CF4D4A-E568-4D77-9ABA-77384D462133}" srcOrd="3" destOrd="0" presId="urn:microsoft.com/office/officeart/2005/8/layout/hList1"/>
    <dgm:cxn modelId="{DB194BEA-31AE-4145-91AE-64D81CB4A62D}" type="presParOf" srcId="{1DC9450D-D8AA-4448-8FE0-513A21C00AE8}" destId="{338C509A-9AF0-404D-B827-425ACA5CDA07}" srcOrd="4" destOrd="0" presId="urn:microsoft.com/office/officeart/2005/8/layout/hList1"/>
    <dgm:cxn modelId="{0C623D3A-F89C-4DF4-8894-DAE070ACDC95}" type="presParOf" srcId="{338C509A-9AF0-404D-B827-425ACA5CDA07}" destId="{FB06988A-E8AC-45F4-A44D-EAA5A8908D58}" srcOrd="0" destOrd="0" presId="urn:microsoft.com/office/officeart/2005/8/layout/hList1"/>
    <dgm:cxn modelId="{CA012B19-A8F2-4083-927B-ACA231D5CCFF}" type="presParOf" srcId="{338C509A-9AF0-404D-B827-425ACA5CDA07}" destId="{E36E48BC-1D67-4A0A-95CF-9E85519ED14B}"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878F4-27AE-4A33-BBC2-A257CCBDAE6D}">
      <dsp:nvSpPr>
        <dsp:cNvPr id="0" name=""/>
        <dsp:cNvSpPr/>
      </dsp:nvSpPr>
      <dsp:spPr>
        <a:xfrm>
          <a:off x="2632" y="74593"/>
          <a:ext cx="1326088" cy="285170"/>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Problēmas pirmskolas vecumā</a:t>
          </a:r>
        </a:p>
      </dsp:txBody>
      <dsp:txXfrm>
        <a:off x="2632" y="74593"/>
        <a:ext cx="1326088" cy="285170"/>
      </dsp:txXfrm>
    </dsp:sp>
    <dsp:sp modelId="{26603A80-06B7-4203-9463-E52734F7584C}">
      <dsp:nvSpPr>
        <dsp:cNvPr id="0" name=""/>
        <dsp:cNvSpPr/>
      </dsp:nvSpPr>
      <dsp:spPr>
        <a:xfrm>
          <a:off x="4518" y="332379"/>
          <a:ext cx="1322317" cy="1152900"/>
        </a:xfrm>
        <a:prstGeom prst="rect">
          <a:avLst/>
        </a:prstGeom>
        <a:solidFill>
          <a:schemeClr val="accent2">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lv-LV" sz="900" kern="1200">
              <a:latin typeface="Times New Roman" panose="02020603050405020304" pitchFamily="18" charset="0"/>
              <a:cs typeface="Times New Roman" panose="02020603050405020304" pitchFamily="18" charset="0"/>
            </a:rPr>
            <a:t>Nekontrolētas dusmu lēkmes; </a:t>
          </a:r>
          <a:endParaRPr lang="en-US" sz="900" kern="1200">
            <a:latin typeface="Times New Roman" panose="02020603050405020304" pitchFamily="18" charset="0"/>
            <a:cs typeface="Times New Roman" panose="02020603050405020304" pitchFamily="18" charset="0"/>
          </a:endParaRPr>
        </a:p>
        <a:p>
          <a:pPr marL="57150" lvl="1" indent="-57150" algn="just" defTabSz="400050">
            <a:lnSpc>
              <a:spcPct val="90000"/>
            </a:lnSpc>
            <a:spcBef>
              <a:spcPct val="0"/>
            </a:spcBef>
            <a:spcAft>
              <a:spcPct val="15000"/>
            </a:spcAft>
            <a:buChar char="••"/>
          </a:pPr>
          <a:r>
            <a:rPr lang="lv-LV" sz="900" kern="1200">
              <a:latin typeface="Times New Roman" panose="02020603050405020304" pitchFamily="18" charset="0"/>
              <a:cs typeface="Times New Roman" panose="02020603050405020304" pitchFamily="18" charset="0"/>
            </a:rPr>
            <a:t>agresivitātes izpausmes pret vienaudžiem un pieaugušajiem</a:t>
          </a:r>
          <a:r>
            <a:rPr lang="en-US" sz="900" kern="1200">
              <a:latin typeface="Times New Roman" panose="02020603050405020304" pitchFamily="18" charset="0"/>
              <a:cs typeface="Times New Roman" panose="02020603050405020304" pitchFamily="18" charset="0"/>
            </a:rPr>
            <a:t>;</a:t>
          </a:r>
        </a:p>
        <a:p>
          <a:pPr marL="57150" lvl="1" indent="-57150" algn="just" defTabSz="400050">
            <a:lnSpc>
              <a:spcPct val="90000"/>
            </a:lnSpc>
            <a:spcBef>
              <a:spcPct val="0"/>
            </a:spcBef>
            <a:spcAft>
              <a:spcPct val="15000"/>
            </a:spcAft>
            <a:buChar char="••"/>
          </a:pPr>
          <a:r>
            <a:rPr lang="lv-LV" sz="900" kern="1200">
              <a:latin typeface="Times New Roman" panose="02020603050405020304" pitchFamily="18" charset="0"/>
              <a:cs typeface="Times New Roman" panose="02020603050405020304" pitchFamily="18" charset="0"/>
            </a:rPr>
            <a:t>grūtības veidot draudzīgas attiecības ar vienaudžiem</a:t>
          </a:r>
          <a:r>
            <a:rPr lang="en-US" sz="900" kern="1200">
              <a:latin typeface="Times New Roman" panose="02020603050405020304" pitchFamily="18" charset="0"/>
              <a:cs typeface="Times New Roman" panose="02020603050405020304" pitchFamily="18" charset="0"/>
            </a:rPr>
            <a:t>.</a:t>
          </a:r>
        </a:p>
      </dsp:txBody>
      <dsp:txXfrm>
        <a:off x="4518" y="332379"/>
        <a:ext cx="1322317" cy="1152900"/>
      </dsp:txXfrm>
    </dsp:sp>
    <dsp:sp modelId="{29D06E8D-8F74-4931-8EBC-EAEDD3DBAAE3}">
      <dsp:nvSpPr>
        <dsp:cNvPr id="0" name=""/>
        <dsp:cNvSpPr/>
      </dsp:nvSpPr>
      <dsp:spPr>
        <a:xfrm>
          <a:off x="1611030" y="68601"/>
          <a:ext cx="1361840" cy="309141"/>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Problēmas s</a:t>
          </a:r>
          <a:r>
            <a:rPr lang="lv-LV" sz="900" kern="1200">
              <a:latin typeface="Times New Roman" panose="02020603050405020304" pitchFamily="18" charset="0"/>
              <a:cs typeface="Times New Roman" panose="02020603050405020304" pitchFamily="18" charset="0"/>
            </a:rPr>
            <a:t>ākumskola</a:t>
          </a:r>
          <a:r>
            <a:rPr lang="en-US" sz="900" kern="1200">
              <a:latin typeface="Times New Roman" panose="02020603050405020304" pitchFamily="18" charset="0"/>
              <a:cs typeface="Times New Roman" panose="02020603050405020304" pitchFamily="18" charset="0"/>
            </a:rPr>
            <a:t>s vecumā</a:t>
          </a:r>
        </a:p>
      </dsp:txBody>
      <dsp:txXfrm>
        <a:off x="1611030" y="68601"/>
        <a:ext cx="1361840" cy="309141"/>
      </dsp:txXfrm>
    </dsp:sp>
    <dsp:sp modelId="{B3B64D72-8CA3-4984-8AC9-261626E4F9B9}">
      <dsp:nvSpPr>
        <dsp:cNvPr id="0" name=""/>
        <dsp:cNvSpPr/>
      </dsp:nvSpPr>
      <dsp:spPr>
        <a:xfrm>
          <a:off x="1619590" y="338371"/>
          <a:ext cx="1344720" cy="1152900"/>
        </a:xfrm>
        <a:prstGeom prst="rect">
          <a:avLst/>
        </a:prstGeom>
        <a:solidFill>
          <a:schemeClr val="accent6">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lv-LV" sz="900" kern="1200">
              <a:latin typeface="Times New Roman" panose="02020603050405020304" pitchFamily="18" charset="0"/>
              <a:cs typeface="Times New Roman" panose="02020603050405020304" pitchFamily="18" charset="0"/>
            </a:rPr>
            <a:t>Grūtības ievērot noteikumus un iekļauties mācību procesā; </a:t>
          </a:r>
          <a:endParaRPr lang="en-US" sz="900" kern="1200">
            <a:latin typeface="Times New Roman" panose="02020603050405020304" pitchFamily="18" charset="0"/>
            <a:cs typeface="Times New Roman" panose="02020603050405020304" pitchFamily="18" charset="0"/>
          </a:endParaRPr>
        </a:p>
        <a:p>
          <a:pPr marL="57150" lvl="1" indent="-57150" algn="just" defTabSz="400050">
            <a:lnSpc>
              <a:spcPct val="90000"/>
            </a:lnSpc>
            <a:spcBef>
              <a:spcPct val="0"/>
            </a:spcBef>
            <a:spcAft>
              <a:spcPct val="15000"/>
            </a:spcAft>
            <a:buChar char="••"/>
          </a:pPr>
          <a:r>
            <a:rPr lang="en-US" sz="900" kern="1200">
              <a:latin typeface="Times New Roman" panose="02020603050405020304" pitchFamily="18" charset="0"/>
              <a:cs typeface="Times New Roman" panose="02020603050405020304" pitchFamily="18" charset="0"/>
            </a:rPr>
            <a:t>v</a:t>
          </a:r>
          <a:r>
            <a:rPr lang="lv-LV" sz="900" kern="1200">
              <a:latin typeface="Times New Roman" panose="02020603050405020304" pitchFamily="18" charset="0"/>
              <a:cs typeface="Times New Roman" panose="02020603050405020304" pitchFamily="18" charset="0"/>
            </a:rPr>
            <a:t>ecāku, skolotāju prasību neievērošana;</a:t>
          </a:r>
          <a:endParaRPr lang="en-US" sz="900" kern="1200">
            <a:latin typeface="Times New Roman" panose="02020603050405020304" pitchFamily="18" charset="0"/>
            <a:cs typeface="Times New Roman" panose="02020603050405020304" pitchFamily="18" charset="0"/>
          </a:endParaRPr>
        </a:p>
        <a:p>
          <a:pPr marL="57150" lvl="1" indent="-57150" algn="just" defTabSz="400050">
            <a:lnSpc>
              <a:spcPct val="90000"/>
            </a:lnSpc>
            <a:spcBef>
              <a:spcPct val="0"/>
            </a:spcBef>
            <a:spcAft>
              <a:spcPct val="15000"/>
            </a:spcAft>
            <a:buChar char="••"/>
          </a:pPr>
          <a:r>
            <a:rPr lang="lv-LV" sz="900" kern="1200">
              <a:latin typeface="Times New Roman" panose="02020603050405020304" pitchFamily="18" charset="0"/>
              <a:cs typeface="Times New Roman" panose="02020603050405020304" pitchFamily="18" charset="0"/>
            </a:rPr>
            <a:t>fiziska un emocionāla vardarbība pret vienaudžiem.</a:t>
          </a:r>
          <a:endParaRPr lang="en-US" sz="900" kern="1200">
            <a:latin typeface="Times New Roman" panose="02020603050405020304" pitchFamily="18" charset="0"/>
            <a:cs typeface="Times New Roman" panose="02020603050405020304" pitchFamily="18" charset="0"/>
          </a:endParaRPr>
        </a:p>
      </dsp:txBody>
      <dsp:txXfrm>
        <a:off x="1619590" y="338371"/>
        <a:ext cx="1344720" cy="1152900"/>
      </dsp:txXfrm>
    </dsp:sp>
    <dsp:sp modelId="{FB06988A-E8AC-45F4-A44D-EAA5A8908D58}">
      <dsp:nvSpPr>
        <dsp:cNvPr id="0" name=""/>
        <dsp:cNvSpPr/>
      </dsp:nvSpPr>
      <dsp:spPr>
        <a:xfrm>
          <a:off x="3255180" y="88286"/>
          <a:ext cx="2016496" cy="230400"/>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Problēmas p</a:t>
          </a:r>
          <a:r>
            <a:rPr lang="lv-LV" sz="800" kern="1200">
              <a:latin typeface="Times New Roman" panose="02020603050405020304" pitchFamily="18" charset="0"/>
              <a:cs typeface="Times New Roman" panose="02020603050405020304" pitchFamily="18" charset="0"/>
            </a:rPr>
            <a:t>amatskola</a:t>
          </a:r>
          <a:r>
            <a:rPr lang="en-US" sz="800" kern="1200">
              <a:latin typeface="Times New Roman" panose="02020603050405020304" pitchFamily="18" charset="0"/>
              <a:cs typeface="Times New Roman" panose="02020603050405020304" pitchFamily="18" charset="0"/>
            </a:rPr>
            <a:t>s</a:t>
          </a:r>
          <a:r>
            <a:rPr lang="lv-LV" sz="800" kern="1200">
              <a:latin typeface="Times New Roman" panose="02020603050405020304" pitchFamily="18" charset="0"/>
              <a:cs typeface="Times New Roman" panose="02020603050405020304" pitchFamily="18" charset="0"/>
            </a:rPr>
            <a:t>/vidusskola</a:t>
          </a:r>
          <a:r>
            <a:rPr lang="en-US" sz="800" kern="1200">
              <a:latin typeface="Times New Roman" panose="02020603050405020304" pitchFamily="18" charset="0"/>
              <a:cs typeface="Times New Roman" panose="02020603050405020304" pitchFamily="18" charset="0"/>
            </a:rPr>
            <a:t>s vecumā</a:t>
          </a:r>
        </a:p>
      </dsp:txBody>
      <dsp:txXfrm>
        <a:off x="3255180" y="88286"/>
        <a:ext cx="2016496" cy="230400"/>
      </dsp:txXfrm>
    </dsp:sp>
    <dsp:sp modelId="{E36E48BC-1D67-4A0A-95CF-9E85519ED14B}">
      <dsp:nvSpPr>
        <dsp:cNvPr id="0" name=""/>
        <dsp:cNvSpPr/>
      </dsp:nvSpPr>
      <dsp:spPr>
        <a:xfrm>
          <a:off x="3255180" y="318686"/>
          <a:ext cx="2016496" cy="1152900"/>
        </a:xfrm>
        <a:prstGeom prst="rect">
          <a:avLst/>
        </a:prstGeom>
        <a:solidFill>
          <a:schemeClr val="accent4">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Neattaisnoti mācību stundu kavējumi</a:t>
          </a:r>
          <a:r>
            <a:rPr lang="en-US" sz="800" kern="1200">
              <a:latin typeface="Times New Roman" panose="02020603050405020304" pitchFamily="18" charset="0"/>
              <a:cs typeface="Times New Roman" panose="02020603050405020304" pitchFamily="18" charset="0"/>
            </a:rPr>
            <a:t> un klaiņošana</a:t>
          </a:r>
          <a:r>
            <a:rPr lang="lv-LV" sz="800" kern="1200">
              <a:latin typeface="Times New Roman" panose="02020603050405020304" pitchFamily="18" charset="0"/>
              <a:cs typeface="Times New Roman" panose="02020603050405020304" pitchFamily="18" charset="0"/>
            </a:rPr>
            <a:t>; </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vāja mācību motivācija; </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interešu, hobiju trūkums;</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noteikumu neievērošana</a:t>
          </a:r>
          <a:r>
            <a:rPr lang="en-US" sz="800" kern="1200">
              <a:latin typeface="Times New Roman" panose="02020603050405020304" pitchFamily="18" charset="0"/>
              <a:cs typeface="Times New Roman" panose="02020603050405020304" pitchFamily="18" charset="0"/>
            </a:rPr>
            <a:t> un </a:t>
          </a:r>
          <a:r>
            <a:rPr lang="lv-LV" sz="800" kern="1200">
              <a:latin typeface="Times New Roman" panose="02020603050405020304" pitchFamily="18" charset="0"/>
              <a:cs typeface="Times New Roman" panose="02020603050405020304" pitchFamily="18" charset="0"/>
            </a:rPr>
            <a:t>vecāku, skolotāju prasību ignorēšana;</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atkarību izraisošu vielu epizodiska lietošana;</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lv-LV" sz="800" kern="1200">
              <a:latin typeface="Times New Roman" panose="02020603050405020304" pitchFamily="18" charset="0"/>
              <a:cs typeface="Times New Roman" panose="02020603050405020304" pitchFamily="18" charset="0"/>
            </a:rPr>
            <a:t>fiziska un emocionāla vardarbība pret vienaudžiem un pieaugušajiem.</a:t>
          </a:r>
          <a:endParaRPr lang="en-US" sz="800" kern="1200">
            <a:latin typeface="Times New Roman" panose="02020603050405020304" pitchFamily="18" charset="0"/>
            <a:cs typeface="Times New Roman" panose="02020603050405020304" pitchFamily="18" charset="0"/>
          </a:endParaRPr>
        </a:p>
      </dsp:txBody>
      <dsp:txXfrm>
        <a:off x="3255180" y="318686"/>
        <a:ext cx="2016496" cy="11529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6158</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Arita Skarnele</dc:creator>
  <cp:lastModifiedBy>Taivo Trams</cp:lastModifiedBy>
  <cp:revision>3</cp:revision>
  <dcterms:created xsi:type="dcterms:W3CDTF">2017-01-16T11:33:00Z</dcterms:created>
  <dcterms:modified xsi:type="dcterms:W3CDTF">2017-01-16T11:35:00Z</dcterms:modified>
</cp:coreProperties>
</file>