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2F" w:rsidRDefault="0076332F" w:rsidP="0076332F">
      <w:pPr>
        <w:jc w:val="right"/>
      </w:pPr>
      <w:r>
        <w:t>APSTIPRINĀTS</w:t>
      </w:r>
    </w:p>
    <w:p w:rsidR="0076332F" w:rsidRDefault="0076332F" w:rsidP="0076332F">
      <w:pPr>
        <w:jc w:val="right"/>
      </w:pPr>
      <w:r>
        <w:t>ar labklājības ministra</w:t>
      </w:r>
    </w:p>
    <w:p w:rsidR="0076332F" w:rsidRDefault="00E74E7A" w:rsidP="0076332F">
      <w:pPr>
        <w:jc w:val="right"/>
      </w:pPr>
      <w:r>
        <w:t>2014.gada 25.aprīļa rīkojumu Nr.38</w:t>
      </w:r>
      <w:bookmarkStart w:id="0" w:name="_GoBack"/>
      <w:bookmarkEnd w:id="0"/>
    </w:p>
    <w:p w:rsidR="0076332F" w:rsidRDefault="0076332F" w:rsidP="0076332F">
      <w:pPr>
        <w:jc w:val="right"/>
      </w:pPr>
      <w:r>
        <w:t>(1.pielikums)</w:t>
      </w:r>
    </w:p>
    <w:p w:rsidR="0076332F" w:rsidRPr="00FC5F74" w:rsidRDefault="0076332F" w:rsidP="0076332F">
      <w:pPr>
        <w:jc w:val="right"/>
      </w:pPr>
    </w:p>
    <w:p w:rsidR="004E05E5" w:rsidRDefault="0076332F" w:rsidP="0076332F">
      <w:pPr>
        <w:jc w:val="center"/>
        <w:rPr>
          <w:b/>
        </w:rPr>
      </w:pPr>
      <w:r>
        <w:rPr>
          <w:b/>
        </w:rPr>
        <w:t>P</w:t>
      </w:r>
      <w:r w:rsidRPr="007D3D2F">
        <w:rPr>
          <w:b/>
        </w:rPr>
        <w:t xml:space="preserve">rofesionālās kvalifikācijas </w:t>
      </w:r>
      <w:r w:rsidR="004E05E5">
        <w:rPr>
          <w:b/>
        </w:rPr>
        <w:t>pilnveides izglītības programma</w:t>
      </w:r>
      <w:r w:rsidRPr="007D3D2F">
        <w:rPr>
          <w:b/>
        </w:rPr>
        <w:t xml:space="preserve"> speciālo zināšanu bērnu tiesību aizsardzības jomā apguvei </w:t>
      </w:r>
    </w:p>
    <w:p w:rsidR="0076332F" w:rsidRDefault="0076332F" w:rsidP="0076332F">
      <w:pPr>
        <w:jc w:val="center"/>
        <w:rPr>
          <w:b/>
        </w:rPr>
      </w:pPr>
      <w:r w:rsidRPr="00E6192B">
        <w:rPr>
          <w:b/>
        </w:rPr>
        <w:t>40</w:t>
      </w:r>
      <w:r w:rsidRPr="005E1299">
        <w:rPr>
          <w:b/>
        </w:rPr>
        <w:t xml:space="preserve"> </w:t>
      </w:r>
      <w:r>
        <w:rPr>
          <w:b/>
        </w:rPr>
        <w:t xml:space="preserve">akadēmisko </w:t>
      </w:r>
      <w:r w:rsidRPr="005E1299">
        <w:rPr>
          <w:b/>
        </w:rPr>
        <w:t xml:space="preserve">stundu </w:t>
      </w:r>
      <w:r>
        <w:rPr>
          <w:b/>
        </w:rPr>
        <w:t>apmērā</w:t>
      </w:r>
      <w:r w:rsidRPr="005E1299">
        <w:rPr>
          <w:b/>
        </w:rPr>
        <w:t xml:space="preserve"> </w:t>
      </w:r>
      <w:r w:rsidR="004E05E5">
        <w:rPr>
          <w:b/>
        </w:rPr>
        <w:t>(</w:t>
      </w:r>
      <w:r w:rsidRPr="005E1299">
        <w:rPr>
          <w:b/>
        </w:rPr>
        <w:t>paraugs</w:t>
      </w:r>
      <w:r w:rsidR="004E05E5">
        <w:rPr>
          <w:b/>
        </w:rPr>
        <w:t>)</w:t>
      </w:r>
      <w:r w:rsidRPr="005E1299">
        <w:rPr>
          <w:b/>
        </w:rPr>
        <w:t xml:space="preserve"> </w:t>
      </w:r>
    </w:p>
    <w:p w:rsidR="0076332F" w:rsidRDefault="0076332F" w:rsidP="0076332F"/>
    <w:p w:rsidR="009A63ED" w:rsidRDefault="009A63ED" w:rsidP="009A63ED"/>
    <w:p w:rsidR="009A63ED" w:rsidRPr="00E42E67" w:rsidRDefault="009A63ED" w:rsidP="00485078">
      <w:pPr>
        <w:jc w:val="both"/>
        <w:rPr>
          <w:b/>
        </w:rPr>
      </w:pPr>
      <w:r w:rsidRPr="00E42E67">
        <w:rPr>
          <w:b/>
        </w:rPr>
        <w:t>Programmas mērķis:</w:t>
      </w:r>
    </w:p>
    <w:p w:rsidR="009A63ED" w:rsidRDefault="00880612" w:rsidP="00485078">
      <w:pPr>
        <w:jc w:val="both"/>
      </w:pPr>
      <w:r>
        <w:t>S</w:t>
      </w:r>
      <w:r w:rsidR="009A63ED">
        <w:t>niegt zināšanas</w:t>
      </w:r>
      <w:r>
        <w:t>, veicināt izpratni</w:t>
      </w:r>
      <w:r w:rsidR="009A63ED">
        <w:t xml:space="preserve"> un attīstīt prasmes, kas nepieciešamas, lai</w:t>
      </w:r>
      <w:r>
        <w:t>, pildot darba pienākumus,</w:t>
      </w:r>
      <w:r w:rsidR="009A63ED">
        <w:t xml:space="preserve"> nodrošinātu bērnu tiesību</w:t>
      </w:r>
      <w:r>
        <w:t xml:space="preserve"> ievērošanu un</w:t>
      </w:r>
      <w:r w:rsidR="009A63ED">
        <w:t xml:space="preserve"> aizsardzību.</w:t>
      </w:r>
    </w:p>
    <w:p w:rsidR="009A63ED" w:rsidRDefault="009A63ED" w:rsidP="009A63ED"/>
    <w:p w:rsidR="009A63ED" w:rsidRPr="00E42E67" w:rsidRDefault="009A63ED" w:rsidP="009A63ED">
      <w:pPr>
        <w:rPr>
          <w:b/>
        </w:rPr>
      </w:pPr>
      <w:r w:rsidRPr="00E42E67">
        <w:rPr>
          <w:b/>
        </w:rPr>
        <w:t>Apmācību ilgums:</w:t>
      </w:r>
    </w:p>
    <w:p w:rsidR="009A63ED" w:rsidRDefault="006B15AC" w:rsidP="004160D5">
      <w:pPr>
        <w:jc w:val="both"/>
      </w:pPr>
      <w:r>
        <w:t>M</w:t>
      </w:r>
      <w:r w:rsidR="009A63ED">
        <w:t>ācību ilgums ir 40 akadēmiskās stundas. Stundu skaits katrai no tēmām ir indikatīvs</w:t>
      </w:r>
      <w:proofErr w:type="gramStart"/>
      <w:r w:rsidR="009A63ED">
        <w:t xml:space="preserve"> un</w:t>
      </w:r>
      <w:proofErr w:type="gramEnd"/>
      <w:r w:rsidR="009A63ED">
        <w:t xml:space="preserve"> </w:t>
      </w:r>
      <w:r>
        <w:t xml:space="preserve">izglītības </w:t>
      </w:r>
      <w:r w:rsidR="009A63ED">
        <w:t xml:space="preserve">programmas autors to var mainīt, saskaņojot to ar Valsts bērnu tiesību aizsardzības inspekciju. </w:t>
      </w:r>
    </w:p>
    <w:p w:rsidR="009A63ED" w:rsidRDefault="009A63ED" w:rsidP="009A63ED"/>
    <w:p w:rsidR="009A63ED" w:rsidRPr="00E42E67" w:rsidRDefault="009A63ED" w:rsidP="009A63ED">
      <w:pPr>
        <w:rPr>
          <w:b/>
        </w:rPr>
      </w:pPr>
      <w:r w:rsidRPr="00E42E67">
        <w:rPr>
          <w:b/>
        </w:rPr>
        <w:t>Kursa materiāli:</w:t>
      </w:r>
    </w:p>
    <w:p w:rsidR="009A63ED" w:rsidRDefault="009A63ED" w:rsidP="009A63ED">
      <w:r>
        <w:t>Lektoru kursa materiālu apkopojums.</w:t>
      </w:r>
    </w:p>
    <w:p w:rsidR="009A63ED" w:rsidRDefault="009A63ED" w:rsidP="009A63ED"/>
    <w:p w:rsidR="009A63ED" w:rsidRPr="00E42E67" w:rsidRDefault="009A63ED" w:rsidP="009A63ED">
      <w:pPr>
        <w:rPr>
          <w:b/>
        </w:rPr>
      </w:pPr>
      <w:r w:rsidRPr="00E42E67">
        <w:rPr>
          <w:b/>
        </w:rPr>
        <w:t>Klausītāju grupas lielums:</w:t>
      </w:r>
    </w:p>
    <w:p w:rsidR="009A63ED" w:rsidRDefault="009A63ED" w:rsidP="009A63ED">
      <w:r>
        <w:t>Optimālais kursa dalībnieku skaits grupā ir līdz 25 cilvēkiem.</w:t>
      </w:r>
    </w:p>
    <w:p w:rsidR="009A63ED" w:rsidRDefault="009A63ED" w:rsidP="009A63ED"/>
    <w:p w:rsidR="003268EC" w:rsidRPr="00A83563" w:rsidRDefault="003268EC" w:rsidP="003268EC">
      <w:pPr>
        <w:rPr>
          <w:b/>
        </w:rPr>
      </w:pPr>
      <w:r w:rsidRPr="00A83563">
        <w:rPr>
          <w:b/>
        </w:rPr>
        <w:t>Ieteicamās metodes:</w:t>
      </w:r>
    </w:p>
    <w:p w:rsidR="003268EC" w:rsidRDefault="003268EC" w:rsidP="004160D5">
      <w:pPr>
        <w:jc w:val="both"/>
      </w:pPr>
      <w:r>
        <w:t xml:space="preserve">Ņemot vērā, ka </w:t>
      </w:r>
      <w:r w:rsidR="006B15AC">
        <w:t xml:space="preserve">kursa </w:t>
      </w:r>
      <w:r w:rsidR="00D12343">
        <w:t xml:space="preserve">dalībnieki </w:t>
      </w:r>
      <w:r w:rsidR="00235A01">
        <w:t xml:space="preserve">ir no dažādām </w:t>
      </w:r>
      <w:r w:rsidR="006B15AC">
        <w:t xml:space="preserve">valsts un </w:t>
      </w:r>
      <w:r w:rsidR="00235A01">
        <w:t>pašvaldību</w:t>
      </w:r>
      <w:r w:rsidR="00D12343">
        <w:t xml:space="preserve"> iestādēm</w:t>
      </w:r>
      <w:r w:rsidR="003B5BA4">
        <w:t>, tad apmācībai</w:t>
      </w:r>
      <w:r>
        <w:t xml:space="preserve"> jābūt orientētai uz </w:t>
      </w:r>
      <w:r w:rsidR="00D12343">
        <w:t xml:space="preserve">vienotās izpratnes un sadarbības </w:t>
      </w:r>
      <w:r>
        <w:t xml:space="preserve">prasmju attīstību. Ieteicams izmantot </w:t>
      </w:r>
      <w:r w:rsidR="006B15AC">
        <w:t>šādas</w:t>
      </w:r>
      <w:r>
        <w:t xml:space="preserve"> metodes: </w:t>
      </w:r>
      <w:r w:rsidR="00983E44">
        <w:t xml:space="preserve">lekcija, </w:t>
      </w:r>
      <w:r>
        <w:t>prāta vētra, situācijas izspēle un analīze, p</w:t>
      </w:r>
      <w:r w:rsidRPr="00CE0191">
        <w:t>rasmju treniņš pārī</w:t>
      </w:r>
      <w:r>
        <w:t xml:space="preserve">, </w:t>
      </w:r>
      <w:r w:rsidR="00660AEB">
        <w:t>d</w:t>
      </w:r>
      <w:r w:rsidR="00660AEB" w:rsidRPr="006706A4">
        <w:t>arbs grupā</w:t>
      </w:r>
      <w:r w:rsidR="00983E44">
        <w:t>, labas prakses piemēri</w:t>
      </w:r>
      <w:r w:rsidR="006B15AC">
        <w:t>. Ņemot vērā grupas lielumu un</w:t>
      </w:r>
      <w:r w:rsidR="00660AEB">
        <w:t xml:space="preserve"> akadēmisko stundu skaitu, prasmju treniņu var pielietot tikai darbam pārī. </w:t>
      </w:r>
    </w:p>
    <w:p w:rsidR="00B565F6" w:rsidRDefault="00D12343" w:rsidP="00D12343">
      <w:pPr>
        <w:jc w:val="both"/>
        <w:rPr>
          <w:b/>
        </w:rPr>
      </w:pPr>
      <w:r>
        <w:t xml:space="preserve"> </w:t>
      </w:r>
    </w:p>
    <w:p w:rsidR="009A63ED" w:rsidRPr="00E42E67" w:rsidRDefault="009A63ED" w:rsidP="009A63ED">
      <w:pPr>
        <w:rPr>
          <w:b/>
        </w:rPr>
      </w:pPr>
      <w:r w:rsidRPr="00E42E67">
        <w:rPr>
          <w:b/>
        </w:rPr>
        <w:t>Programmā iekļauto tēmu izklāsts:</w:t>
      </w:r>
    </w:p>
    <w:p w:rsidR="009A63ED" w:rsidRDefault="009A63ED" w:rsidP="009A63ED"/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4494"/>
        <w:gridCol w:w="6804"/>
        <w:gridCol w:w="1559"/>
        <w:gridCol w:w="1558"/>
      </w:tblGrid>
      <w:tr w:rsidR="00E42E67" w:rsidRPr="00EE4321" w:rsidTr="004160D5">
        <w:tc>
          <w:tcPr>
            <w:tcW w:w="576" w:type="dxa"/>
            <w:shd w:val="clear" w:color="auto" w:fill="EEECE1" w:themeFill="background2"/>
            <w:vAlign w:val="center"/>
          </w:tcPr>
          <w:p w:rsidR="00E42E67" w:rsidRPr="00EE4321" w:rsidRDefault="00E42E67" w:rsidP="00EE4321">
            <w:pPr>
              <w:jc w:val="center"/>
              <w:rPr>
                <w:b/>
              </w:rPr>
            </w:pPr>
          </w:p>
        </w:tc>
        <w:tc>
          <w:tcPr>
            <w:tcW w:w="4494" w:type="dxa"/>
            <w:shd w:val="clear" w:color="auto" w:fill="EEECE1" w:themeFill="background2"/>
            <w:vAlign w:val="center"/>
          </w:tcPr>
          <w:p w:rsidR="00E42E67" w:rsidRPr="003368E9" w:rsidRDefault="00E42E67" w:rsidP="00EE4321">
            <w:pPr>
              <w:jc w:val="center"/>
              <w:rPr>
                <w:b/>
              </w:rPr>
            </w:pPr>
            <w:r w:rsidRPr="003368E9">
              <w:rPr>
                <w:b/>
              </w:rPr>
              <w:t>Tēma</w:t>
            </w:r>
          </w:p>
        </w:tc>
        <w:tc>
          <w:tcPr>
            <w:tcW w:w="6804" w:type="dxa"/>
            <w:shd w:val="clear" w:color="auto" w:fill="EEECE1" w:themeFill="background2"/>
            <w:vAlign w:val="center"/>
          </w:tcPr>
          <w:p w:rsidR="00E42E67" w:rsidRPr="003368E9" w:rsidRDefault="00E42E67" w:rsidP="001E2909">
            <w:pPr>
              <w:tabs>
                <w:tab w:val="left" w:pos="6588"/>
              </w:tabs>
              <w:jc w:val="center"/>
              <w:rPr>
                <w:b/>
              </w:rPr>
            </w:pPr>
            <w:r w:rsidRPr="003368E9">
              <w:rPr>
                <w:b/>
              </w:rPr>
              <w:t>Vadlīnijas apmācīb</w:t>
            </w:r>
            <w:r w:rsidR="001E2909">
              <w:rPr>
                <w:b/>
              </w:rPr>
              <w:t>as</w:t>
            </w:r>
            <w:r w:rsidRPr="003368E9">
              <w:rPr>
                <w:b/>
              </w:rPr>
              <w:t xml:space="preserve"> programm</w:t>
            </w:r>
            <w:r w:rsidR="001E2909">
              <w:rPr>
                <w:b/>
              </w:rPr>
              <w:t>as</w:t>
            </w:r>
            <w:r w:rsidRPr="003368E9">
              <w:rPr>
                <w:b/>
              </w:rPr>
              <w:t xml:space="preserve"> realizēšanai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42E67" w:rsidRPr="003368E9" w:rsidRDefault="00E42E67" w:rsidP="00CA0937">
            <w:pPr>
              <w:tabs>
                <w:tab w:val="left" w:pos="6588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Pielietojamās metodes</w:t>
            </w:r>
          </w:p>
        </w:tc>
        <w:tc>
          <w:tcPr>
            <w:tcW w:w="1558" w:type="dxa"/>
            <w:shd w:val="clear" w:color="auto" w:fill="EEECE1" w:themeFill="background2"/>
            <w:vAlign w:val="center"/>
          </w:tcPr>
          <w:p w:rsidR="00E42E67" w:rsidRPr="003368E9" w:rsidRDefault="00E42E67" w:rsidP="00EE4321">
            <w:pPr>
              <w:jc w:val="center"/>
              <w:rPr>
                <w:b/>
              </w:rPr>
            </w:pPr>
            <w:r w:rsidRPr="003368E9">
              <w:rPr>
                <w:b/>
              </w:rPr>
              <w:t xml:space="preserve">Akadēmisko klātienes stundu </w:t>
            </w:r>
            <w:r w:rsidRPr="003368E9">
              <w:rPr>
                <w:b/>
              </w:rPr>
              <w:lastRenderedPageBreak/>
              <w:t>skaits</w:t>
            </w:r>
          </w:p>
        </w:tc>
      </w:tr>
      <w:tr w:rsidR="007B43DD" w:rsidRPr="00C37722" w:rsidTr="00C018BC">
        <w:tc>
          <w:tcPr>
            <w:tcW w:w="576" w:type="dxa"/>
          </w:tcPr>
          <w:p w:rsidR="007B43DD" w:rsidRPr="00C37722" w:rsidRDefault="007B43DD" w:rsidP="007B43DD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C37722">
              <w:rPr>
                <w:b/>
              </w:rPr>
              <w:t>.</w:t>
            </w:r>
          </w:p>
        </w:tc>
        <w:tc>
          <w:tcPr>
            <w:tcW w:w="12857" w:type="dxa"/>
            <w:gridSpan w:val="3"/>
          </w:tcPr>
          <w:p w:rsidR="007B43DD" w:rsidRPr="0053513D" w:rsidRDefault="00943BBC" w:rsidP="007B43DD">
            <w:pPr>
              <w:tabs>
                <w:tab w:val="left" w:pos="175"/>
              </w:tabs>
              <w:spacing w:before="120" w:after="120"/>
              <w:ind w:left="34" w:right="34"/>
              <w:rPr>
                <w:b/>
              </w:rPr>
            </w:pPr>
            <w:r>
              <w:rPr>
                <w:b/>
              </w:rPr>
              <w:t>Bērnu tiesību aizsardzības sistēmas pamatprincipi atbilstoši starptautiskajām Latvijas tiesību normām</w:t>
            </w:r>
          </w:p>
        </w:tc>
        <w:tc>
          <w:tcPr>
            <w:tcW w:w="1558" w:type="dxa"/>
            <w:vMerge w:val="restart"/>
          </w:tcPr>
          <w:p w:rsidR="007B43DD" w:rsidRPr="003368E9" w:rsidRDefault="00817B62" w:rsidP="003368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B43DD" w:rsidRPr="003368E9">
              <w:rPr>
                <w:b/>
              </w:rPr>
              <w:t xml:space="preserve"> stundas</w:t>
            </w:r>
          </w:p>
        </w:tc>
      </w:tr>
      <w:tr w:rsidR="0053513D" w:rsidRPr="00C37722" w:rsidTr="004160D5">
        <w:tc>
          <w:tcPr>
            <w:tcW w:w="576" w:type="dxa"/>
          </w:tcPr>
          <w:p w:rsidR="0053513D" w:rsidRPr="00C37722" w:rsidRDefault="0053513D" w:rsidP="001638B6">
            <w:r>
              <w:t>1</w:t>
            </w:r>
            <w:r w:rsidRPr="00C37722">
              <w:t>.1.</w:t>
            </w:r>
          </w:p>
        </w:tc>
        <w:tc>
          <w:tcPr>
            <w:tcW w:w="4494" w:type="dxa"/>
          </w:tcPr>
          <w:p w:rsidR="0053513D" w:rsidRPr="0001716F" w:rsidRDefault="0053513D" w:rsidP="001638B6">
            <w:r w:rsidRPr="0001716F">
              <w:t>ANO Konvencija par bērna tiesībām</w:t>
            </w:r>
          </w:p>
        </w:tc>
        <w:tc>
          <w:tcPr>
            <w:tcW w:w="6804" w:type="dxa"/>
          </w:tcPr>
          <w:p w:rsidR="0053513D" w:rsidRPr="00E94DAF" w:rsidRDefault="0053513D" w:rsidP="00D1020C">
            <w:pPr>
              <w:pStyle w:val="ListParagraph"/>
              <w:numPr>
                <w:ilvl w:val="0"/>
                <w:numId w:val="37"/>
              </w:numPr>
            </w:pPr>
            <w:r w:rsidRPr="00E94DAF">
              <w:t>ANO Konvencijas par bērn</w:t>
            </w:r>
            <w:r w:rsidR="00235A01">
              <w:t>a</w:t>
            </w:r>
            <w:r w:rsidRPr="00E94DAF">
              <w:t xml:space="preserve"> tiesībām vispārējie principi</w:t>
            </w:r>
          </w:p>
          <w:p w:rsidR="00266D06" w:rsidRPr="00E94DAF" w:rsidRDefault="0025513C" w:rsidP="00D1020C">
            <w:pPr>
              <w:pStyle w:val="ListParagraph"/>
              <w:numPr>
                <w:ilvl w:val="0"/>
                <w:numId w:val="37"/>
              </w:numPr>
            </w:pPr>
            <w:r>
              <w:t>Bērna</w:t>
            </w:r>
            <w:r w:rsidR="0053513D" w:rsidRPr="00E94DAF">
              <w:t xml:space="preserve"> tiesības: </w:t>
            </w:r>
          </w:p>
          <w:p w:rsidR="00266D06" w:rsidRDefault="00266D06" w:rsidP="0025513C">
            <w:pPr>
              <w:pStyle w:val="ListParagraph"/>
              <w:numPr>
                <w:ilvl w:val="0"/>
                <w:numId w:val="38"/>
              </w:numPr>
              <w:ind w:left="600" w:hanging="425"/>
            </w:pPr>
            <w:r>
              <w:t xml:space="preserve">Bērna vislabākās intereses; </w:t>
            </w:r>
          </w:p>
          <w:p w:rsidR="00266D06" w:rsidRDefault="00266D06" w:rsidP="0025513C">
            <w:pPr>
              <w:pStyle w:val="ListParagraph"/>
              <w:numPr>
                <w:ilvl w:val="0"/>
                <w:numId w:val="38"/>
              </w:numPr>
              <w:ind w:left="600" w:hanging="425"/>
            </w:pPr>
            <w:r>
              <w:t>Bērna tiesību prioritāte tiesiskajās attiecībās</w:t>
            </w:r>
            <w:r w:rsidR="00235A01">
              <w:t>;</w:t>
            </w:r>
          </w:p>
          <w:p w:rsidR="00DE2755" w:rsidRDefault="00817B62" w:rsidP="00D1020C">
            <w:pPr>
              <w:pStyle w:val="ListParagraph"/>
              <w:numPr>
                <w:ilvl w:val="0"/>
                <w:numId w:val="38"/>
              </w:numPr>
              <w:ind w:left="600" w:hanging="425"/>
            </w:pPr>
            <w:r>
              <w:t>T</w:t>
            </w:r>
            <w:r w:rsidR="00DE2755">
              <w:t>iesības uz dzīvību un attīstību</w:t>
            </w:r>
            <w:r w:rsidR="00235A01">
              <w:t>;</w:t>
            </w:r>
          </w:p>
          <w:p w:rsidR="00266D06" w:rsidRPr="00E94DAF" w:rsidRDefault="00817B62" w:rsidP="00D1020C">
            <w:pPr>
              <w:pStyle w:val="ListParagraph"/>
              <w:numPr>
                <w:ilvl w:val="0"/>
                <w:numId w:val="38"/>
              </w:numPr>
              <w:ind w:left="600" w:hanging="425"/>
            </w:pPr>
            <w:r>
              <w:t>T</w:t>
            </w:r>
            <w:r w:rsidR="00E94DAF" w:rsidRPr="00E94DAF">
              <w:t>ies</w:t>
            </w:r>
            <w:r w:rsidR="00235A01">
              <w:t>ības brīvi paust savus uzskatus;</w:t>
            </w:r>
          </w:p>
          <w:p w:rsidR="00E94DAF" w:rsidRPr="00E94DAF" w:rsidRDefault="00817B62" w:rsidP="00D1020C">
            <w:pPr>
              <w:pStyle w:val="ListParagraph"/>
              <w:numPr>
                <w:ilvl w:val="0"/>
                <w:numId w:val="38"/>
              </w:numPr>
              <w:ind w:left="600" w:hanging="425"/>
              <w:rPr>
                <w:b/>
              </w:rPr>
            </w:pPr>
            <w:r>
              <w:t>T</w:t>
            </w:r>
            <w:r w:rsidR="00E94DAF" w:rsidRPr="00E94DAF">
              <w:t>iesības uz aizsardzību pret visām vardarbības formām</w:t>
            </w:r>
            <w:r w:rsidR="00235A01">
              <w:t>;</w:t>
            </w:r>
            <w:r w:rsidR="00E94DAF" w:rsidRPr="00E94DAF">
              <w:t xml:space="preserve"> </w:t>
            </w:r>
          </w:p>
          <w:p w:rsidR="001E2909" w:rsidRPr="001E2909" w:rsidRDefault="00817B62" w:rsidP="00D1020C">
            <w:pPr>
              <w:pStyle w:val="ListParagraph"/>
              <w:numPr>
                <w:ilvl w:val="0"/>
                <w:numId w:val="38"/>
              </w:numPr>
              <w:ind w:left="600" w:hanging="425"/>
              <w:rPr>
                <w:b/>
              </w:rPr>
            </w:pPr>
            <w:r>
              <w:t>T</w:t>
            </w:r>
            <w:r w:rsidR="00E94DAF" w:rsidRPr="00E94DAF">
              <w:t>iesības uz aizsardzību pret bērna seksuālo izmantošanu, nolaupīšanu, tirdzniecību un pārdošanu</w:t>
            </w:r>
            <w:r w:rsidR="00235A01">
              <w:t>;</w:t>
            </w:r>
            <w:r w:rsidR="00E94DAF" w:rsidRPr="00E94DAF">
              <w:t xml:space="preserve"> </w:t>
            </w:r>
          </w:p>
          <w:p w:rsidR="00E94DAF" w:rsidRPr="001E2909" w:rsidRDefault="00817B62" w:rsidP="00D1020C">
            <w:pPr>
              <w:pStyle w:val="ListParagraph"/>
              <w:numPr>
                <w:ilvl w:val="0"/>
                <w:numId w:val="38"/>
              </w:numPr>
              <w:ind w:left="600" w:hanging="425"/>
              <w:rPr>
                <w:b/>
              </w:rPr>
            </w:pPr>
            <w:r>
              <w:t>T</w:t>
            </w:r>
            <w:r w:rsidR="00E94DAF" w:rsidRPr="00E94DAF">
              <w:t>iesības uz aizsardzību no citām ekspluatācijas formām</w:t>
            </w:r>
            <w:r w:rsidR="00235A01">
              <w:t>;</w:t>
            </w:r>
            <w:r w:rsidR="00E94DAF" w:rsidRPr="00E94DAF">
              <w:t xml:space="preserve"> </w:t>
            </w:r>
          </w:p>
          <w:p w:rsidR="00235A01" w:rsidRDefault="0053513D" w:rsidP="00235A01">
            <w:pPr>
              <w:pStyle w:val="ListParagraph"/>
              <w:numPr>
                <w:ilvl w:val="0"/>
                <w:numId w:val="38"/>
              </w:numPr>
              <w:ind w:left="600" w:hanging="425"/>
            </w:pPr>
            <w:r w:rsidRPr="00E94DAF">
              <w:t>Bērnu, kuri</w:t>
            </w:r>
            <w:r w:rsidR="00EA2E44">
              <w:t xml:space="preserve"> tiek turēti aizdomās, apsūdzēti vai atzīti vai atzīti par vainīgiem, </w:t>
            </w:r>
            <w:r w:rsidRPr="00E94DAF">
              <w:t>tiesības</w:t>
            </w:r>
            <w:r w:rsidR="00235A01">
              <w:t>;</w:t>
            </w:r>
            <w:r w:rsidR="00235A01" w:rsidRPr="00E94DAF">
              <w:t xml:space="preserve"> </w:t>
            </w:r>
          </w:p>
          <w:p w:rsidR="0053513D" w:rsidRPr="00C37722" w:rsidRDefault="00235A01" w:rsidP="00235A01">
            <w:pPr>
              <w:pStyle w:val="ListParagraph"/>
              <w:numPr>
                <w:ilvl w:val="0"/>
                <w:numId w:val="38"/>
              </w:numPr>
              <w:ind w:left="600" w:hanging="425"/>
            </w:pPr>
            <w:r w:rsidRPr="00E94DAF">
              <w:t>Bērna - invalīda tiesības</w:t>
            </w:r>
            <w:r w:rsidR="0025513C">
              <w:t>.</w:t>
            </w:r>
          </w:p>
        </w:tc>
        <w:tc>
          <w:tcPr>
            <w:tcW w:w="1559" w:type="dxa"/>
          </w:tcPr>
          <w:p w:rsidR="0053513D" w:rsidRPr="00B45500" w:rsidRDefault="0053513D" w:rsidP="00D1020C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</w:tabs>
              <w:ind w:left="-108" w:right="34" w:firstLine="142"/>
              <w:rPr>
                <w:b/>
              </w:rPr>
            </w:pPr>
            <w:r w:rsidRPr="00B45500">
              <w:t>Lekcija</w:t>
            </w:r>
          </w:p>
        </w:tc>
        <w:tc>
          <w:tcPr>
            <w:tcW w:w="1558" w:type="dxa"/>
            <w:vMerge/>
          </w:tcPr>
          <w:p w:rsidR="0053513D" w:rsidRPr="00284074" w:rsidRDefault="0053513D" w:rsidP="001638B6">
            <w:pPr>
              <w:rPr>
                <w:sz w:val="20"/>
                <w:szCs w:val="20"/>
              </w:rPr>
            </w:pPr>
          </w:p>
        </w:tc>
      </w:tr>
      <w:tr w:rsidR="0053513D" w:rsidRPr="00C37722" w:rsidTr="004160D5">
        <w:tc>
          <w:tcPr>
            <w:tcW w:w="576" w:type="dxa"/>
          </w:tcPr>
          <w:p w:rsidR="0053513D" w:rsidRPr="00C37722" w:rsidRDefault="0053513D" w:rsidP="00D56876">
            <w:r>
              <w:t>1.</w:t>
            </w:r>
            <w:r w:rsidR="00D56876">
              <w:t>2</w:t>
            </w:r>
            <w:r>
              <w:t>.</w:t>
            </w:r>
          </w:p>
        </w:tc>
        <w:tc>
          <w:tcPr>
            <w:tcW w:w="4494" w:type="dxa"/>
          </w:tcPr>
          <w:p w:rsidR="0018110D" w:rsidRPr="0025513C" w:rsidRDefault="0018110D" w:rsidP="0018110D">
            <w:r w:rsidRPr="0025513C">
              <w:t>Bērnu ties</w:t>
            </w:r>
            <w:r w:rsidR="0052452B" w:rsidRPr="0025513C">
              <w:t>ību aizsardzības s</w:t>
            </w:r>
            <w:r w:rsidRPr="0025513C">
              <w:t xml:space="preserve">istēma </w:t>
            </w:r>
            <w:r w:rsidR="0052452B" w:rsidRPr="0025513C">
              <w:t>Latvij</w:t>
            </w:r>
            <w:r w:rsidR="00E04BB7">
              <w:t>as Republikā</w:t>
            </w:r>
            <w:r w:rsidR="0052452B" w:rsidRPr="0025513C">
              <w:t xml:space="preserve">. </w:t>
            </w:r>
            <w:r w:rsidRPr="0025513C">
              <w:t xml:space="preserve"> </w:t>
            </w:r>
          </w:p>
          <w:p w:rsidR="0053513D" w:rsidRPr="0025513C" w:rsidRDefault="00D12343" w:rsidP="001638B6">
            <w:r w:rsidRPr="0025513C">
              <w:t>Bērnu tiesību aizsardzības likums</w:t>
            </w:r>
          </w:p>
        </w:tc>
        <w:tc>
          <w:tcPr>
            <w:tcW w:w="6804" w:type="dxa"/>
          </w:tcPr>
          <w:p w:rsidR="00FA212D" w:rsidRPr="0025513C" w:rsidRDefault="00895F73" w:rsidP="00D1020C">
            <w:pPr>
              <w:pStyle w:val="ListParagraph"/>
              <w:numPr>
                <w:ilvl w:val="0"/>
                <w:numId w:val="31"/>
              </w:numPr>
            </w:pPr>
            <w:r w:rsidRPr="0025513C">
              <w:t>Bērnu tiesību aizsardzības likuma pamatprincipi:</w:t>
            </w:r>
          </w:p>
          <w:p w:rsidR="00895F73" w:rsidRPr="0025513C" w:rsidRDefault="00D811BC" w:rsidP="00D1020C">
            <w:pPr>
              <w:pStyle w:val="ListParagraph"/>
              <w:numPr>
                <w:ilvl w:val="0"/>
                <w:numId w:val="42"/>
              </w:numPr>
              <w:ind w:left="175" w:firstLine="0"/>
            </w:pPr>
            <w:r w:rsidRPr="0025513C">
              <w:t>Bērna tiesību aizsardzības subjekti</w:t>
            </w:r>
            <w:r w:rsidR="0025513C">
              <w:t>;</w:t>
            </w:r>
          </w:p>
          <w:p w:rsidR="00B653C9" w:rsidRPr="0025513C" w:rsidRDefault="00B653C9" w:rsidP="00D1020C">
            <w:pPr>
              <w:pStyle w:val="ListParagraph"/>
              <w:numPr>
                <w:ilvl w:val="0"/>
                <w:numId w:val="42"/>
              </w:numPr>
              <w:ind w:left="175" w:firstLine="0"/>
            </w:pPr>
            <w:r w:rsidRPr="0025513C">
              <w:t>Bērna tiesību garantijas un tiesību ierobežojumi</w:t>
            </w:r>
            <w:r w:rsidR="0025513C">
              <w:t>;</w:t>
            </w:r>
          </w:p>
          <w:p w:rsidR="00235A01" w:rsidRPr="0025513C" w:rsidRDefault="00235A01" w:rsidP="00D1020C">
            <w:pPr>
              <w:pStyle w:val="ListParagraph"/>
              <w:numPr>
                <w:ilvl w:val="0"/>
                <w:numId w:val="42"/>
              </w:numPr>
              <w:ind w:left="175" w:firstLine="0"/>
            </w:pPr>
            <w:r w:rsidRPr="0025513C">
              <w:t xml:space="preserve">Prasības personām, kas strādā ar bērniem – speciālo zināšanu apguve un </w:t>
            </w:r>
            <w:r w:rsidR="0025513C">
              <w:t>ierobežojumi sodītām personām.</w:t>
            </w:r>
          </w:p>
          <w:p w:rsidR="0018110D" w:rsidRDefault="0018110D" w:rsidP="0052452B">
            <w:pPr>
              <w:pStyle w:val="ListParagraph"/>
              <w:numPr>
                <w:ilvl w:val="0"/>
                <w:numId w:val="31"/>
              </w:numPr>
            </w:pPr>
            <w:r w:rsidRPr="0025513C">
              <w:t>Valsts un pašvaldību pienākumi b</w:t>
            </w:r>
            <w:r w:rsidR="0052452B" w:rsidRPr="0025513C">
              <w:t>ērnu tiesību</w:t>
            </w:r>
            <w:r w:rsidRPr="0025513C">
              <w:t xml:space="preserve"> aizsardzības nodrošināšanā</w:t>
            </w:r>
          </w:p>
          <w:p w:rsidR="00E04BB7" w:rsidRPr="0025513C" w:rsidRDefault="00E04BB7" w:rsidP="0052452B">
            <w:pPr>
              <w:pStyle w:val="ListParagraph"/>
              <w:numPr>
                <w:ilvl w:val="0"/>
                <w:numId w:val="31"/>
              </w:numPr>
            </w:pPr>
            <w:r>
              <w:t>Citi normatīvie akti bērnu tiesību aizsardzības jomā</w:t>
            </w:r>
          </w:p>
        </w:tc>
        <w:tc>
          <w:tcPr>
            <w:tcW w:w="1559" w:type="dxa"/>
          </w:tcPr>
          <w:p w:rsidR="0053513D" w:rsidRPr="00B45500" w:rsidRDefault="0053513D" w:rsidP="00D1020C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</w:tabs>
              <w:ind w:left="-108" w:right="34" w:firstLine="142"/>
              <w:rPr>
                <w:b/>
              </w:rPr>
            </w:pPr>
            <w:r w:rsidRPr="00B45500">
              <w:t>Lekcija</w:t>
            </w:r>
          </w:p>
        </w:tc>
        <w:tc>
          <w:tcPr>
            <w:tcW w:w="1558" w:type="dxa"/>
            <w:vMerge/>
          </w:tcPr>
          <w:p w:rsidR="0053513D" w:rsidRPr="00284074" w:rsidRDefault="0053513D" w:rsidP="001638B6">
            <w:pPr>
              <w:rPr>
                <w:sz w:val="20"/>
                <w:szCs w:val="20"/>
              </w:rPr>
            </w:pPr>
          </w:p>
        </w:tc>
      </w:tr>
      <w:tr w:rsidR="007B43DD" w:rsidRPr="00C37722" w:rsidTr="00C018BC">
        <w:tc>
          <w:tcPr>
            <w:tcW w:w="576" w:type="dxa"/>
          </w:tcPr>
          <w:p w:rsidR="007B43DD" w:rsidRDefault="007B43DD" w:rsidP="007B43DD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857" w:type="dxa"/>
            <w:gridSpan w:val="3"/>
          </w:tcPr>
          <w:p w:rsidR="007B43DD" w:rsidRPr="003368E9" w:rsidRDefault="007B43DD" w:rsidP="007B43DD">
            <w:pPr>
              <w:tabs>
                <w:tab w:val="left" w:pos="317"/>
              </w:tabs>
              <w:spacing w:before="120" w:after="120"/>
              <w:ind w:left="-108" w:right="-250"/>
              <w:rPr>
                <w:b/>
              </w:rPr>
            </w:pPr>
            <w:r>
              <w:rPr>
                <w:b/>
              </w:rPr>
              <w:t xml:space="preserve"> Vecāku un bērnu tiesības un pienākumi</w:t>
            </w:r>
          </w:p>
        </w:tc>
        <w:tc>
          <w:tcPr>
            <w:tcW w:w="1558" w:type="dxa"/>
            <w:vMerge w:val="restart"/>
          </w:tcPr>
          <w:p w:rsidR="007B43DD" w:rsidRPr="003368E9" w:rsidRDefault="005F0AA5" w:rsidP="003368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B43DD">
              <w:rPr>
                <w:b/>
              </w:rPr>
              <w:t>2 stundas</w:t>
            </w:r>
          </w:p>
        </w:tc>
      </w:tr>
      <w:tr w:rsidR="00675C53" w:rsidRPr="00C37722" w:rsidTr="004160D5">
        <w:tc>
          <w:tcPr>
            <w:tcW w:w="576" w:type="dxa"/>
          </w:tcPr>
          <w:p w:rsidR="00675C53" w:rsidRPr="00B17611" w:rsidRDefault="00675C53" w:rsidP="001638B6">
            <w:r w:rsidRPr="00B17611">
              <w:t>2.1.</w:t>
            </w:r>
          </w:p>
        </w:tc>
        <w:tc>
          <w:tcPr>
            <w:tcW w:w="4494" w:type="dxa"/>
          </w:tcPr>
          <w:p w:rsidR="00675C53" w:rsidRPr="00380A86" w:rsidRDefault="00675C53" w:rsidP="00B51144">
            <w:r>
              <w:t>Latvijas normatīvajos aktos ietvertie pamatprincipi par vec</w:t>
            </w:r>
            <w:r w:rsidR="00B51144">
              <w:t>āka un bērna personiskajām attiecībām</w:t>
            </w:r>
            <w:r w:rsidR="00F60550">
              <w:t>.</w:t>
            </w:r>
            <w:r w:rsidR="00F60550" w:rsidRPr="00C37722">
              <w:t xml:space="preserve"> Vecāku pienākumi pret bērnu</w:t>
            </w:r>
          </w:p>
        </w:tc>
        <w:tc>
          <w:tcPr>
            <w:tcW w:w="6804" w:type="dxa"/>
          </w:tcPr>
          <w:p w:rsidR="00B51144" w:rsidRDefault="00B51144" w:rsidP="00D1020C">
            <w:pPr>
              <w:pStyle w:val="ListParagraph"/>
              <w:numPr>
                <w:ilvl w:val="0"/>
                <w:numId w:val="27"/>
              </w:numPr>
            </w:pPr>
            <w:r>
              <w:t>Vecāka un bērna personiskās attiecības:</w:t>
            </w:r>
          </w:p>
          <w:p w:rsidR="00B51144" w:rsidRDefault="00B51144" w:rsidP="00D1020C">
            <w:pPr>
              <w:pStyle w:val="ListParagraph"/>
              <w:numPr>
                <w:ilvl w:val="0"/>
                <w:numId w:val="43"/>
              </w:numPr>
              <w:ind w:left="600" w:hanging="425"/>
            </w:pPr>
            <w:r>
              <w:t>Vecāku aizgādības tiesības, bērna aprūpe, uzraudzība, tiesības noteikt bērna dzīvesvietu;</w:t>
            </w:r>
          </w:p>
          <w:p w:rsidR="00B51144" w:rsidRDefault="00BF3CB7" w:rsidP="00D1020C">
            <w:pPr>
              <w:pStyle w:val="ListParagraph"/>
              <w:numPr>
                <w:ilvl w:val="0"/>
                <w:numId w:val="43"/>
              </w:numPr>
              <w:ind w:left="600" w:hanging="425"/>
            </w:pPr>
            <w:r>
              <w:t>A</w:t>
            </w:r>
            <w:r w:rsidR="00B51144">
              <w:t>i</w:t>
            </w:r>
            <w:r w:rsidR="00DA00F5">
              <w:t>zgādības tiesību pārtraukšana,</w:t>
            </w:r>
            <w:r w:rsidR="00B51144">
              <w:t xml:space="preserve"> atņemšana</w:t>
            </w:r>
            <w:r w:rsidR="00DA00F5">
              <w:t xml:space="preserve"> un atjaunošana</w:t>
            </w:r>
            <w:r w:rsidR="00B51144">
              <w:t>;</w:t>
            </w:r>
          </w:p>
          <w:p w:rsidR="00B51144" w:rsidRDefault="00BF3CB7" w:rsidP="00D1020C">
            <w:pPr>
              <w:pStyle w:val="ListParagraph"/>
              <w:numPr>
                <w:ilvl w:val="0"/>
                <w:numId w:val="43"/>
              </w:numPr>
              <w:ind w:left="600" w:hanging="425"/>
            </w:pPr>
            <w:r>
              <w:t>S</w:t>
            </w:r>
            <w:r w:rsidR="00B51144">
              <w:t>askarsmes tiesība;</w:t>
            </w:r>
          </w:p>
          <w:p w:rsidR="003B462C" w:rsidRDefault="00BF3CB7" w:rsidP="00D1020C">
            <w:pPr>
              <w:pStyle w:val="ListParagraph"/>
              <w:numPr>
                <w:ilvl w:val="0"/>
                <w:numId w:val="43"/>
              </w:numPr>
              <w:ind w:left="600" w:hanging="425"/>
            </w:pPr>
            <w:r>
              <w:t>A</w:t>
            </w:r>
            <w:r w:rsidR="00675C53">
              <w:t>tsevišķa aizgādība</w:t>
            </w:r>
            <w:r w:rsidR="00B51144">
              <w:t>.</w:t>
            </w:r>
          </w:p>
          <w:p w:rsidR="00F60550" w:rsidRDefault="00F60550" w:rsidP="00D1020C">
            <w:pPr>
              <w:pStyle w:val="ListParagraph"/>
              <w:numPr>
                <w:ilvl w:val="0"/>
                <w:numId w:val="27"/>
              </w:numPr>
            </w:pPr>
            <w:r>
              <w:t xml:space="preserve">Vecāku pienākumi pret bērnu un atbildība par šo pienākumu </w:t>
            </w:r>
            <w:r>
              <w:lastRenderedPageBreak/>
              <w:t>nepildīšanu</w:t>
            </w:r>
          </w:p>
        </w:tc>
        <w:tc>
          <w:tcPr>
            <w:tcW w:w="1559" w:type="dxa"/>
          </w:tcPr>
          <w:p w:rsidR="00675C53" w:rsidRDefault="00675C53" w:rsidP="00D1020C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</w:tabs>
              <w:ind w:left="-108" w:right="34" w:firstLine="142"/>
            </w:pPr>
            <w:r>
              <w:lastRenderedPageBreak/>
              <w:t>Lekcija</w:t>
            </w:r>
          </w:p>
          <w:p w:rsidR="006858CE" w:rsidRPr="00B45500" w:rsidRDefault="006858CE" w:rsidP="00D1020C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</w:tabs>
              <w:ind w:left="-108" w:right="34" w:firstLine="142"/>
            </w:pPr>
            <w:r>
              <w:t>Gadījumu analīze</w:t>
            </w:r>
          </w:p>
        </w:tc>
        <w:tc>
          <w:tcPr>
            <w:tcW w:w="1558" w:type="dxa"/>
            <w:vMerge/>
          </w:tcPr>
          <w:p w:rsidR="00675C53" w:rsidRPr="003368E9" w:rsidRDefault="00675C53" w:rsidP="003368E9">
            <w:pPr>
              <w:jc w:val="center"/>
              <w:rPr>
                <w:b/>
              </w:rPr>
            </w:pPr>
          </w:p>
        </w:tc>
      </w:tr>
      <w:tr w:rsidR="005F0AA5" w:rsidRPr="00C37722" w:rsidTr="004160D5">
        <w:tc>
          <w:tcPr>
            <w:tcW w:w="576" w:type="dxa"/>
          </w:tcPr>
          <w:p w:rsidR="005F0AA5" w:rsidRPr="00B17611" w:rsidRDefault="005F0AA5" w:rsidP="001638B6">
            <w:r>
              <w:lastRenderedPageBreak/>
              <w:t>2.2.</w:t>
            </w:r>
          </w:p>
        </w:tc>
        <w:tc>
          <w:tcPr>
            <w:tcW w:w="4494" w:type="dxa"/>
          </w:tcPr>
          <w:p w:rsidR="005F0AA5" w:rsidRPr="00C37722" w:rsidRDefault="005F0AA5" w:rsidP="00F60550">
            <w:r w:rsidRPr="00C37722">
              <w:t xml:space="preserve">Bērna tiesības un bērna pienākumi </w:t>
            </w:r>
          </w:p>
        </w:tc>
        <w:tc>
          <w:tcPr>
            <w:tcW w:w="6804" w:type="dxa"/>
          </w:tcPr>
          <w:p w:rsidR="005F0AA5" w:rsidRDefault="00F60550" w:rsidP="00D1020C">
            <w:pPr>
              <w:pStyle w:val="ListParagraph"/>
              <w:numPr>
                <w:ilvl w:val="0"/>
                <w:numId w:val="44"/>
              </w:numPr>
              <w:ind w:left="175" w:firstLine="0"/>
            </w:pPr>
            <w:r>
              <w:t>Bērna tiesības un pienākumi ģimenē</w:t>
            </w:r>
            <w:r w:rsidR="002219D2">
              <w:t>;</w:t>
            </w:r>
          </w:p>
          <w:p w:rsidR="00F60550" w:rsidRDefault="00F60550" w:rsidP="00D1020C">
            <w:pPr>
              <w:pStyle w:val="ListParagraph"/>
              <w:numPr>
                <w:ilvl w:val="0"/>
                <w:numId w:val="44"/>
              </w:numPr>
              <w:ind w:left="175" w:firstLine="0"/>
            </w:pPr>
            <w:r>
              <w:t>Bērna pienākumi pret sabiedrību</w:t>
            </w:r>
            <w:r w:rsidR="002219D2">
              <w:t>;</w:t>
            </w:r>
          </w:p>
          <w:p w:rsidR="00F60550" w:rsidRDefault="00F60550" w:rsidP="00D1020C">
            <w:pPr>
              <w:pStyle w:val="ListParagraph"/>
              <w:numPr>
                <w:ilvl w:val="0"/>
                <w:numId w:val="44"/>
              </w:numPr>
              <w:ind w:left="175" w:firstLine="0"/>
            </w:pPr>
            <w:r w:rsidRPr="00C37722">
              <w:t>Bērna tiesības un pienākumi izglītības iestādē, ārpusģimenes aprūpes iestādē u.c.</w:t>
            </w:r>
            <w:r w:rsidR="002219D2">
              <w:t>;</w:t>
            </w:r>
          </w:p>
          <w:p w:rsidR="00FA41D5" w:rsidRDefault="00FA41D5" w:rsidP="00D1020C">
            <w:pPr>
              <w:pStyle w:val="ListParagraph"/>
              <w:numPr>
                <w:ilvl w:val="0"/>
                <w:numId w:val="44"/>
              </w:numPr>
              <w:ind w:left="175" w:firstLine="0"/>
            </w:pPr>
            <w:r>
              <w:t>B</w:t>
            </w:r>
            <w:r w:rsidR="006858CE">
              <w:t>ērna</w:t>
            </w:r>
            <w:r w:rsidR="002219D2">
              <w:t xml:space="preserve"> tiesības</w:t>
            </w:r>
            <w:r>
              <w:t xml:space="preserve"> uz veselību (tiesības uz veselību, veselīgu dzīvesveidu un veselīgu vidi; pacientu tiesības)</w:t>
            </w:r>
            <w:r w:rsidR="002219D2">
              <w:t>;</w:t>
            </w:r>
          </w:p>
          <w:p w:rsidR="00F60550" w:rsidRPr="00C37722" w:rsidRDefault="006858CE" w:rsidP="00D1020C">
            <w:pPr>
              <w:pStyle w:val="ListParagraph"/>
              <w:numPr>
                <w:ilvl w:val="0"/>
                <w:numId w:val="44"/>
              </w:numPr>
              <w:ind w:left="175" w:firstLine="0"/>
            </w:pPr>
            <w:r>
              <w:t>Bērna</w:t>
            </w:r>
            <w:r w:rsidR="00F60550" w:rsidRPr="00C37722">
              <w:t xml:space="preserve"> ar īpašām vajadzībām tiesības un pienākumi</w:t>
            </w:r>
            <w:r w:rsidR="005E7ED0">
              <w:t>.</w:t>
            </w:r>
          </w:p>
        </w:tc>
        <w:tc>
          <w:tcPr>
            <w:tcW w:w="1559" w:type="dxa"/>
          </w:tcPr>
          <w:p w:rsidR="005F0AA5" w:rsidRPr="00284D3E" w:rsidRDefault="005F0AA5" w:rsidP="00D1020C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</w:tabs>
              <w:ind w:left="-108" w:right="34" w:firstLine="142"/>
              <w:rPr>
                <w:b/>
              </w:rPr>
            </w:pPr>
            <w:r w:rsidRPr="00B45500">
              <w:t>Lekcija</w:t>
            </w:r>
          </w:p>
          <w:p w:rsidR="00284D3E" w:rsidRPr="00F14081" w:rsidRDefault="00284D3E" w:rsidP="00C91F25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1451"/>
              </w:tabs>
              <w:ind w:left="175" w:right="34" w:hanging="141"/>
            </w:pPr>
            <w:r>
              <w:t>Diskusija</w:t>
            </w:r>
          </w:p>
          <w:p w:rsidR="00284D3E" w:rsidRPr="00B45500" w:rsidRDefault="00284D3E" w:rsidP="00284D3E">
            <w:pPr>
              <w:pStyle w:val="ListParagraph"/>
              <w:tabs>
                <w:tab w:val="left" w:pos="175"/>
              </w:tabs>
              <w:ind w:left="34" w:right="34"/>
              <w:rPr>
                <w:b/>
              </w:rPr>
            </w:pPr>
          </w:p>
        </w:tc>
        <w:tc>
          <w:tcPr>
            <w:tcW w:w="1558" w:type="dxa"/>
            <w:vMerge/>
          </w:tcPr>
          <w:p w:rsidR="005F0AA5" w:rsidRPr="003368E9" w:rsidRDefault="005F0AA5" w:rsidP="003368E9">
            <w:pPr>
              <w:jc w:val="center"/>
              <w:rPr>
                <w:b/>
              </w:rPr>
            </w:pPr>
          </w:p>
        </w:tc>
      </w:tr>
      <w:tr w:rsidR="003C067A" w:rsidRPr="00C37722" w:rsidTr="004160D5">
        <w:tc>
          <w:tcPr>
            <w:tcW w:w="576" w:type="dxa"/>
          </w:tcPr>
          <w:p w:rsidR="003C067A" w:rsidRDefault="00284D3E" w:rsidP="001638B6">
            <w:r>
              <w:t>2.3.</w:t>
            </w:r>
          </w:p>
        </w:tc>
        <w:tc>
          <w:tcPr>
            <w:tcW w:w="4494" w:type="dxa"/>
          </w:tcPr>
          <w:p w:rsidR="003C067A" w:rsidRPr="00C37722" w:rsidRDefault="003C067A" w:rsidP="00F60550">
            <w:r>
              <w:t>Bāreņu un bez vecāku gādības palikušo bērnu aprūpes formas, atbalsta pakalpojumi un sociālas garantijas</w:t>
            </w:r>
          </w:p>
        </w:tc>
        <w:tc>
          <w:tcPr>
            <w:tcW w:w="6804" w:type="dxa"/>
          </w:tcPr>
          <w:p w:rsidR="00F60550" w:rsidRDefault="00C973E3" w:rsidP="00D1020C">
            <w:pPr>
              <w:pStyle w:val="ListParagraph"/>
              <w:numPr>
                <w:ilvl w:val="0"/>
                <w:numId w:val="45"/>
              </w:numPr>
              <w:ind w:left="317" w:hanging="142"/>
            </w:pPr>
            <w:r>
              <w:t>Bērna šķiršana no ģimenes</w:t>
            </w:r>
            <w:r w:rsidR="005E7ED0">
              <w:t>;</w:t>
            </w:r>
          </w:p>
          <w:p w:rsidR="003C067A" w:rsidRDefault="00F60550" w:rsidP="00D1020C">
            <w:pPr>
              <w:pStyle w:val="ListParagraph"/>
              <w:numPr>
                <w:ilvl w:val="0"/>
                <w:numId w:val="45"/>
              </w:numPr>
              <w:ind w:left="317" w:hanging="142"/>
            </w:pPr>
            <w:r>
              <w:t>Bērnu ārpusģimenes aprūpes formas (aizbildnība, audžuģimene, aprūpe institūcijā)</w:t>
            </w:r>
            <w:r w:rsidR="002219D2">
              <w:t>;</w:t>
            </w:r>
          </w:p>
          <w:p w:rsidR="00F60550" w:rsidRDefault="00F60550" w:rsidP="00D1020C">
            <w:pPr>
              <w:pStyle w:val="ListParagraph"/>
              <w:numPr>
                <w:ilvl w:val="0"/>
                <w:numId w:val="45"/>
              </w:numPr>
              <w:ind w:left="317" w:hanging="142"/>
            </w:pPr>
            <w:r>
              <w:t>Bērna adopcija</w:t>
            </w:r>
            <w:r w:rsidR="002219D2">
              <w:t>;</w:t>
            </w:r>
          </w:p>
          <w:p w:rsidR="00F60550" w:rsidRPr="00C37722" w:rsidRDefault="00F60550" w:rsidP="00D1020C">
            <w:pPr>
              <w:pStyle w:val="ListParagraph"/>
              <w:numPr>
                <w:ilvl w:val="0"/>
                <w:numId w:val="45"/>
              </w:numPr>
              <w:ind w:left="317" w:hanging="142"/>
            </w:pPr>
            <w:r>
              <w:t>Atbalsta pakalpojumi un sociālas garantijas bez vecāku gādības palikušajiem bērniem</w:t>
            </w:r>
            <w:r w:rsidR="005E7ED0">
              <w:t>.</w:t>
            </w:r>
          </w:p>
        </w:tc>
        <w:tc>
          <w:tcPr>
            <w:tcW w:w="1559" w:type="dxa"/>
          </w:tcPr>
          <w:p w:rsidR="003C067A" w:rsidRPr="00B45500" w:rsidRDefault="00D85019" w:rsidP="00D1020C">
            <w:pPr>
              <w:pStyle w:val="ListParagraph"/>
              <w:numPr>
                <w:ilvl w:val="0"/>
                <w:numId w:val="27"/>
              </w:numPr>
              <w:tabs>
                <w:tab w:val="left" w:pos="175"/>
              </w:tabs>
              <w:ind w:left="-108" w:right="34" w:firstLine="142"/>
            </w:pPr>
            <w:r w:rsidRPr="00B45500">
              <w:t>Lekcija</w:t>
            </w:r>
          </w:p>
        </w:tc>
        <w:tc>
          <w:tcPr>
            <w:tcW w:w="1558" w:type="dxa"/>
          </w:tcPr>
          <w:p w:rsidR="003C067A" w:rsidRPr="003368E9" w:rsidRDefault="003C067A" w:rsidP="003368E9">
            <w:pPr>
              <w:jc w:val="center"/>
              <w:rPr>
                <w:b/>
              </w:rPr>
            </w:pPr>
          </w:p>
        </w:tc>
      </w:tr>
      <w:tr w:rsidR="003C067A" w:rsidRPr="00C37722" w:rsidTr="00C018BC">
        <w:tc>
          <w:tcPr>
            <w:tcW w:w="576" w:type="dxa"/>
          </w:tcPr>
          <w:p w:rsidR="003C067A" w:rsidRPr="00C37722" w:rsidRDefault="003C067A" w:rsidP="007B43DD">
            <w:pPr>
              <w:spacing w:before="120" w:after="120"/>
              <w:rPr>
                <w:b/>
              </w:rPr>
            </w:pPr>
            <w:r>
              <w:rPr>
                <w:b/>
              </w:rPr>
              <w:t>3</w:t>
            </w:r>
            <w:r w:rsidRPr="00C37722">
              <w:rPr>
                <w:b/>
              </w:rPr>
              <w:t>.</w:t>
            </w:r>
          </w:p>
        </w:tc>
        <w:tc>
          <w:tcPr>
            <w:tcW w:w="12857" w:type="dxa"/>
            <w:gridSpan w:val="3"/>
          </w:tcPr>
          <w:p w:rsidR="003C067A" w:rsidRPr="003368E9" w:rsidRDefault="003C067A" w:rsidP="007B43DD">
            <w:pPr>
              <w:tabs>
                <w:tab w:val="left" w:pos="317"/>
              </w:tabs>
              <w:spacing w:before="120" w:after="120"/>
              <w:ind w:left="-108" w:right="-250"/>
              <w:rPr>
                <w:b/>
              </w:rPr>
            </w:pPr>
            <w:r>
              <w:rPr>
                <w:b/>
              </w:rPr>
              <w:t xml:space="preserve"> </w:t>
            </w:r>
            <w:r w:rsidRPr="00C37722">
              <w:rPr>
                <w:b/>
              </w:rPr>
              <w:t>Vardarbība pret bērnu, tās veidi un pazīmes</w:t>
            </w:r>
          </w:p>
        </w:tc>
        <w:tc>
          <w:tcPr>
            <w:tcW w:w="1558" w:type="dxa"/>
            <w:vMerge w:val="restart"/>
          </w:tcPr>
          <w:p w:rsidR="003C067A" w:rsidRPr="003368E9" w:rsidRDefault="003C067A" w:rsidP="003368E9">
            <w:pPr>
              <w:jc w:val="center"/>
              <w:rPr>
                <w:b/>
              </w:rPr>
            </w:pPr>
            <w:r w:rsidRPr="003368E9">
              <w:rPr>
                <w:b/>
              </w:rPr>
              <w:t>8 stundas</w:t>
            </w:r>
          </w:p>
        </w:tc>
      </w:tr>
      <w:tr w:rsidR="003C067A" w:rsidRPr="00C37722" w:rsidTr="004160D5">
        <w:tc>
          <w:tcPr>
            <w:tcW w:w="576" w:type="dxa"/>
          </w:tcPr>
          <w:p w:rsidR="003C067A" w:rsidRPr="00C37722" w:rsidRDefault="003C067A" w:rsidP="001638B6">
            <w:r>
              <w:t>3</w:t>
            </w:r>
            <w:r w:rsidRPr="00C37722">
              <w:t>.1.</w:t>
            </w:r>
          </w:p>
        </w:tc>
        <w:tc>
          <w:tcPr>
            <w:tcW w:w="4494" w:type="dxa"/>
          </w:tcPr>
          <w:p w:rsidR="002219D2" w:rsidRPr="00C37722" w:rsidRDefault="003C067A" w:rsidP="002219D2">
            <w:r w:rsidRPr="00C37722">
              <w:t>Vardarbība pret b</w:t>
            </w:r>
            <w:r w:rsidR="002219D2">
              <w:t>ērnu, tās veidi, pazīmes, sekas</w:t>
            </w:r>
          </w:p>
          <w:p w:rsidR="003C067A" w:rsidRPr="00C37722" w:rsidRDefault="003C067A" w:rsidP="001638B6">
            <w:r w:rsidRPr="00C37722">
              <w:t xml:space="preserve"> </w:t>
            </w:r>
          </w:p>
        </w:tc>
        <w:tc>
          <w:tcPr>
            <w:tcW w:w="6804" w:type="dxa"/>
          </w:tcPr>
          <w:p w:rsidR="003C067A" w:rsidRDefault="003C067A" w:rsidP="00291331">
            <w:r w:rsidRPr="005215F5">
              <w:t>Vardarbības pret bērnu veidi: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2"/>
              </w:numPr>
              <w:contextualSpacing w:val="0"/>
            </w:pPr>
            <w:r>
              <w:t xml:space="preserve">Vecāku nolaidība: 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9"/>
              </w:numPr>
              <w:contextualSpacing w:val="0"/>
            </w:pPr>
            <w:r>
              <w:t xml:space="preserve">vecāku nolaidības raksturojums dažādos normatīvajos aktos; 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9"/>
              </w:numPr>
              <w:contextualSpacing w:val="0"/>
            </w:pPr>
            <w:r>
              <w:t xml:space="preserve">vecāku nolaidības pazīmes; 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9"/>
              </w:numPr>
              <w:contextualSpacing w:val="0"/>
            </w:pPr>
            <w:r>
              <w:t>vecāku nolaidības sekas (fiziskajā veselībā, kognitīvajā sfērā, emocionālajā sfērā, uzvedībā).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2"/>
              </w:numPr>
              <w:contextualSpacing w:val="0"/>
            </w:pPr>
            <w:r>
              <w:t xml:space="preserve">Emocionāla vardarbība pret bērnu: 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7"/>
              </w:numPr>
              <w:contextualSpacing w:val="0"/>
            </w:pPr>
            <w:r>
              <w:t>emocionālas vardarbības definējums dažādos normatīvajos aktos;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7"/>
              </w:numPr>
              <w:contextualSpacing w:val="0"/>
            </w:pPr>
            <w:r>
              <w:t>emocionālās vardarbības pazīmes;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7"/>
              </w:numPr>
              <w:contextualSpacing w:val="0"/>
            </w:pPr>
            <w:r>
              <w:t>emocionālās vardarbības sekas (fiziskajā veselībā, kognitīvajā sfērā, emocionālajā sfērā, uzvedībā).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2"/>
              </w:numPr>
              <w:contextualSpacing w:val="0"/>
            </w:pPr>
            <w:r>
              <w:t xml:space="preserve">Fiziska vardarbība pret bērnu: 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8"/>
              </w:numPr>
              <w:contextualSpacing w:val="0"/>
            </w:pPr>
            <w:r>
              <w:t>fiziskās vardarbības definējums dažādos normatīvajos aktos;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8"/>
              </w:numPr>
              <w:contextualSpacing w:val="0"/>
            </w:pPr>
            <w:r>
              <w:t>fiziskās vardarbības pazīmes;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8"/>
              </w:numPr>
              <w:contextualSpacing w:val="0"/>
            </w:pPr>
            <w:r>
              <w:t>fiziskās vardarbības sekas (fiziskajā veselībā, kognitīvajā sfērā, emocionālajā sfērā, uzvedībā).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2"/>
              </w:numPr>
              <w:contextualSpacing w:val="0"/>
            </w:pPr>
            <w:r>
              <w:lastRenderedPageBreak/>
              <w:t>Seksuāla vardarbība pret bērnu: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6"/>
              </w:numPr>
              <w:contextualSpacing w:val="0"/>
            </w:pPr>
            <w:r>
              <w:t xml:space="preserve">seksuālās vardarbības definējums dažādos normatīvajos aktos; 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6"/>
              </w:numPr>
              <w:contextualSpacing w:val="0"/>
            </w:pPr>
            <w:r>
              <w:t>seksuālās vardarbības pazīmes;</w:t>
            </w:r>
          </w:p>
          <w:p w:rsidR="003C067A" w:rsidRDefault="003C067A" w:rsidP="00291331">
            <w:pPr>
              <w:pStyle w:val="ListParagraph"/>
              <w:numPr>
                <w:ilvl w:val="0"/>
                <w:numId w:val="16"/>
              </w:numPr>
              <w:contextualSpacing w:val="0"/>
            </w:pPr>
            <w:r>
              <w:t>seksuālās vardarbības sekas (fiziskajā veselībā, kognitīvajā sfērā, emocionālajā sfērā, uzvedībā).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12"/>
              </w:numPr>
            </w:pPr>
            <w:r>
              <w:t>Vardarbības pret bērnu riska faktori:</w:t>
            </w:r>
          </w:p>
          <w:p w:rsidR="003C067A" w:rsidRPr="001429CB" w:rsidRDefault="003C067A" w:rsidP="00D1020C">
            <w:pPr>
              <w:pStyle w:val="ListParagraph"/>
              <w:numPr>
                <w:ilvl w:val="0"/>
                <w:numId w:val="46"/>
              </w:numPr>
            </w:pPr>
            <w:r w:rsidRPr="001429CB">
              <w:t>Riska fak</w:t>
            </w:r>
            <w:r>
              <w:t>tori, kas attiecināmi uz bērnu;</w:t>
            </w:r>
          </w:p>
          <w:p w:rsidR="003C067A" w:rsidRPr="001429CB" w:rsidRDefault="003C067A" w:rsidP="00D1020C">
            <w:pPr>
              <w:pStyle w:val="ListParagraph"/>
              <w:numPr>
                <w:ilvl w:val="0"/>
                <w:numId w:val="46"/>
              </w:numPr>
            </w:pPr>
            <w:r w:rsidRPr="001429CB">
              <w:t>Riska faktori, kas attiecināmi uz vecākiem/ģimeni</w:t>
            </w:r>
            <w:r>
              <w:t>;</w:t>
            </w:r>
          </w:p>
          <w:p w:rsidR="003C067A" w:rsidRPr="00C37722" w:rsidRDefault="003C067A" w:rsidP="00D1020C">
            <w:pPr>
              <w:pStyle w:val="ListParagraph"/>
              <w:numPr>
                <w:ilvl w:val="0"/>
                <w:numId w:val="46"/>
              </w:numPr>
            </w:pPr>
            <w:r w:rsidRPr="001429CB">
              <w:t>Riska faktori, kas attiecināmi uz sociālo vidi</w:t>
            </w:r>
            <w:r>
              <w:t xml:space="preserve"> u.c.</w:t>
            </w:r>
          </w:p>
        </w:tc>
        <w:tc>
          <w:tcPr>
            <w:tcW w:w="1559" w:type="dxa"/>
          </w:tcPr>
          <w:p w:rsidR="003C067A" w:rsidRPr="00FD68CA" w:rsidRDefault="003C067A" w:rsidP="00D1020C">
            <w:pPr>
              <w:pStyle w:val="ListParagraph"/>
              <w:numPr>
                <w:ilvl w:val="0"/>
                <w:numId w:val="20"/>
              </w:numPr>
              <w:tabs>
                <w:tab w:val="left" w:pos="0"/>
                <w:tab w:val="left" w:pos="1451"/>
              </w:tabs>
              <w:ind w:left="175" w:right="34" w:hanging="141"/>
              <w:rPr>
                <w:sz w:val="20"/>
                <w:szCs w:val="20"/>
              </w:rPr>
            </w:pPr>
            <w:r w:rsidRPr="00F14081">
              <w:lastRenderedPageBreak/>
              <w:t>Lekcija</w:t>
            </w:r>
          </w:p>
          <w:p w:rsidR="003C067A" w:rsidRPr="00FD68CA" w:rsidRDefault="003C067A" w:rsidP="00D1020C">
            <w:pPr>
              <w:pStyle w:val="ListParagraph"/>
              <w:numPr>
                <w:ilvl w:val="0"/>
                <w:numId w:val="20"/>
              </w:numPr>
              <w:tabs>
                <w:tab w:val="left" w:pos="0"/>
                <w:tab w:val="left" w:pos="1451"/>
              </w:tabs>
              <w:ind w:left="175" w:right="34" w:hanging="141"/>
              <w:rPr>
                <w:sz w:val="20"/>
                <w:szCs w:val="20"/>
              </w:rPr>
            </w:pPr>
            <w:r w:rsidRPr="00F14081">
              <w:t>Darbs grupās</w:t>
            </w:r>
          </w:p>
          <w:p w:rsidR="003C067A" w:rsidRPr="00F14081" w:rsidRDefault="003C067A" w:rsidP="00D1020C">
            <w:pPr>
              <w:pStyle w:val="ListParagraph"/>
              <w:numPr>
                <w:ilvl w:val="0"/>
                <w:numId w:val="20"/>
              </w:numPr>
              <w:tabs>
                <w:tab w:val="left" w:pos="0"/>
                <w:tab w:val="left" w:pos="1451"/>
              </w:tabs>
              <w:ind w:left="175" w:right="34" w:hanging="141"/>
              <w:rPr>
                <w:sz w:val="20"/>
                <w:szCs w:val="20"/>
              </w:rPr>
            </w:pPr>
            <w:r>
              <w:t>Labās prakses piemēri</w:t>
            </w:r>
          </w:p>
        </w:tc>
        <w:tc>
          <w:tcPr>
            <w:tcW w:w="1558" w:type="dxa"/>
            <w:vMerge/>
          </w:tcPr>
          <w:p w:rsidR="003C067A" w:rsidRPr="00284074" w:rsidRDefault="003C067A" w:rsidP="001638B6">
            <w:pPr>
              <w:rPr>
                <w:sz w:val="20"/>
                <w:szCs w:val="20"/>
              </w:rPr>
            </w:pPr>
          </w:p>
        </w:tc>
      </w:tr>
      <w:tr w:rsidR="003C067A" w:rsidRPr="00C37722" w:rsidTr="004160D5">
        <w:tc>
          <w:tcPr>
            <w:tcW w:w="576" w:type="dxa"/>
          </w:tcPr>
          <w:p w:rsidR="003C067A" w:rsidRPr="00C37722" w:rsidRDefault="003C067A" w:rsidP="001638B6">
            <w:r>
              <w:lastRenderedPageBreak/>
              <w:t>3.2.</w:t>
            </w:r>
          </w:p>
        </w:tc>
        <w:tc>
          <w:tcPr>
            <w:tcW w:w="4494" w:type="dxa"/>
          </w:tcPr>
          <w:p w:rsidR="003C067A" w:rsidRPr="00C37722" w:rsidRDefault="003C067A" w:rsidP="001638B6">
            <w:r w:rsidRPr="00C37722">
              <w:t>Vardarbība bērna ģimenē</w:t>
            </w:r>
            <w:r>
              <w:t xml:space="preserve"> (vardarbība vecāku starpā, </w:t>
            </w:r>
            <w:r w:rsidRPr="00291331">
              <w:t>pret partneri</w:t>
            </w:r>
            <w:r>
              <w:t>)</w:t>
            </w:r>
            <w:r w:rsidRPr="00C37722">
              <w:t>, tās veidi, pazīmes, sekas</w:t>
            </w:r>
            <w:r w:rsidR="007B7F27">
              <w:t>. Vardarbības cikls</w:t>
            </w:r>
          </w:p>
        </w:tc>
        <w:tc>
          <w:tcPr>
            <w:tcW w:w="6804" w:type="dxa"/>
          </w:tcPr>
          <w:p w:rsidR="003C067A" w:rsidRPr="00215FB4" w:rsidRDefault="003C067A" w:rsidP="00291331">
            <w:r w:rsidRPr="00215FB4">
              <w:t>Vardarbība bērna ģimenē:</w:t>
            </w:r>
          </w:p>
          <w:p w:rsidR="003C067A" w:rsidRDefault="003C067A" w:rsidP="00C91F25">
            <w:pPr>
              <w:pStyle w:val="ListParagraph"/>
              <w:numPr>
                <w:ilvl w:val="0"/>
                <w:numId w:val="2"/>
              </w:numPr>
            </w:pPr>
            <w:r>
              <w:t>Vardarbība</w:t>
            </w:r>
            <w:r w:rsidR="002219D2">
              <w:t>s</w:t>
            </w:r>
            <w:r>
              <w:t xml:space="preserve"> vecāku starpā/ pret partneri veidi (fiziska, emocionāla, seksuāla, e</w:t>
            </w:r>
            <w:r w:rsidR="00C50BB6">
              <w:t>konomiska, vardarbīga kontrole)</w:t>
            </w:r>
          </w:p>
          <w:p w:rsidR="003C067A" w:rsidRDefault="003C067A" w:rsidP="00C91F25">
            <w:pPr>
              <w:pStyle w:val="ListParagraph"/>
              <w:numPr>
                <w:ilvl w:val="0"/>
                <w:numId w:val="2"/>
              </w:numPr>
            </w:pPr>
            <w:r>
              <w:t xml:space="preserve">Vardarbības </w:t>
            </w:r>
            <w:r w:rsidRPr="008B089E">
              <w:t>vecāku starpā/</w:t>
            </w:r>
            <w:r w:rsidR="00C50BB6">
              <w:t xml:space="preserve"> pret partneri pazīmes</w:t>
            </w:r>
          </w:p>
          <w:p w:rsidR="003C067A" w:rsidRDefault="003C067A" w:rsidP="00C91F25">
            <w:pPr>
              <w:pStyle w:val="ListParagraph"/>
              <w:numPr>
                <w:ilvl w:val="0"/>
                <w:numId w:val="2"/>
              </w:numPr>
            </w:pPr>
            <w:r>
              <w:t>Vardarbībā</w:t>
            </w:r>
            <w:r w:rsidRPr="002C266C">
              <w:t xml:space="preserve"> iesaistīto personu raksturojums:</w:t>
            </w:r>
          </w:p>
          <w:p w:rsidR="003C067A" w:rsidRDefault="003C067A" w:rsidP="00C91F25">
            <w:pPr>
              <w:pStyle w:val="ListParagraph"/>
              <w:numPr>
                <w:ilvl w:val="1"/>
                <w:numId w:val="2"/>
              </w:numPr>
              <w:ind w:left="742" w:hanging="283"/>
            </w:pPr>
            <w:r>
              <w:t xml:space="preserve">vardarbības veicējs (primārais agresors); </w:t>
            </w:r>
          </w:p>
          <w:p w:rsidR="003C067A" w:rsidRDefault="003C067A" w:rsidP="00C91F25">
            <w:pPr>
              <w:pStyle w:val="ListParagraph"/>
              <w:numPr>
                <w:ilvl w:val="1"/>
                <w:numId w:val="2"/>
              </w:numPr>
              <w:ind w:left="742" w:hanging="283"/>
            </w:pPr>
            <w:r>
              <w:t xml:space="preserve">pieaugušais–cietušais; </w:t>
            </w:r>
          </w:p>
          <w:p w:rsidR="003C067A" w:rsidRPr="002C266C" w:rsidRDefault="003C067A" w:rsidP="00C91F25">
            <w:pPr>
              <w:pStyle w:val="ListParagraph"/>
              <w:numPr>
                <w:ilvl w:val="1"/>
                <w:numId w:val="2"/>
              </w:numPr>
              <w:ind w:left="742" w:hanging="283"/>
            </w:pPr>
            <w:r>
              <w:t>bērns/-i.</w:t>
            </w:r>
          </w:p>
          <w:p w:rsidR="003C067A" w:rsidRDefault="003C067A" w:rsidP="00C91F25">
            <w:pPr>
              <w:pStyle w:val="ListParagraph"/>
              <w:numPr>
                <w:ilvl w:val="0"/>
                <w:numId w:val="2"/>
              </w:numPr>
            </w:pPr>
            <w:r>
              <w:t>V</w:t>
            </w:r>
            <w:r w:rsidRPr="002C266C">
              <w:t>ardarbības cikls</w:t>
            </w:r>
            <w:r>
              <w:t>:</w:t>
            </w:r>
            <w:r w:rsidRPr="002C266C">
              <w:t xml:space="preserve"> spriedzes pieaugums, va</w:t>
            </w:r>
            <w:r w:rsidR="00C50BB6">
              <w:t>rdarbības akts un medus mēnesis</w:t>
            </w:r>
          </w:p>
          <w:p w:rsidR="003C067A" w:rsidRDefault="003C067A" w:rsidP="00C91F25">
            <w:pPr>
              <w:pStyle w:val="ListParagraph"/>
              <w:numPr>
                <w:ilvl w:val="0"/>
                <w:numId w:val="2"/>
              </w:numPr>
            </w:pPr>
            <w:r>
              <w:t>Cietušā pieaugušā rīcība vardarbības situācijās: samierināšanās ar vardarbību, pretošanās vardarbībai, aiziešana no vardarbības veicēja. Cietušā pieaugušā (</w:t>
            </w:r>
            <w:proofErr w:type="spellStart"/>
            <w:r>
              <w:t>ne)spēja</w:t>
            </w:r>
            <w:proofErr w:type="spellEnd"/>
            <w:r>
              <w:t xml:space="preserve"> </w:t>
            </w:r>
            <w:r w:rsidR="00C50BB6">
              <w:t>aizsargāt bērnus no vardarbības</w:t>
            </w:r>
          </w:p>
          <w:p w:rsidR="003C067A" w:rsidRDefault="003C067A" w:rsidP="00C91F25">
            <w:pPr>
              <w:pStyle w:val="ListParagraph"/>
              <w:numPr>
                <w:ilvl w:val="0"/>
                <w:numId w:val="2"/>
              </w:numPr>
            </w:pPr>
            <w:r w:rsidRPr="00007968">
              <w:t>Vardarbības radītās sekas cietušajam</w:t>
            </w:r>
            <w:r>
              <w:t xml:space="preserve"> pieaugušajam </w:t>
            </w:r>
            <w:r w:rsidRPr="00007968">
              <w:t>un bērnam</w:t>
            </w:r>
            <w:r w:rsidR="00C50BB6">
              <w:t>/-</w:t>
            </w:r>
            <w:proofErr w:type="spellStart"/>
            <w:r w:rsidR="00C50BB6">
              <w:t>iem</w:t>
            </w:r>
            <w:proofErr w:type="spellEnd"/>
            <w:r w:rsidRPr="00007968">
              <w:t xml:space="preserve"> </w:t>
            </w:r>
          </w:p>
          <w:p w:rsidR="003C067A" w:rsidRPr="00C37722" w:rsidRDefault="003C067A" w:rsidP="00C91F25">
            <w:pPr>
              <w:pStyle w:val="ListParagraph"/>
              <w:numPr>
                <w:ilvl w:val="0"/>
                <w:numId w:val="2"/>
              </w:numPr>
            </w:pPr>
            <w:r>
              <w:t>Vardarbīg</w:t>
            </w:r>
            <w:r w:rsidRPr="00F24838">
              <w:t>a vecāka saskarsmes tiesības ar bērnu, to ierobežojumi</w:t>
            </w:r>
          </w:p>
        </w:tc>
        <w:tc>
          <w:tcPr>
            <w:tcW w:w="1559" w:type="dxa"/>
          </w:tcPr>
          <w:p w:rsidR="003C067A" w:rsidRPr="00F14081" w:rsidRDefault="003C067A" w:rsidP="00C91F25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1451"/>
              </w:tabs>
              <w:ind w:left="175" w:right="34" w:hanging="141"/>
            </w:pPr>
            <w:r w:rsidRPr="00F14081">
              <w:t>Lekcija</w:t>
            </w:r>
          </w:p>
          <w:p w:rsidR="003C067A" w:rsidRPr="00284074" w:rsidRDefault="003C067A" w:rsidP="00C91F25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1451"/>
              </w:tabs>
              <w:ind w:left="175" w:right="34" w:hanging="141"/>
              <w:rPr>
                <w:sz w:val="20"/>
                <w:szCs w:val="20"/>
              </w:rPr>
            </w:pPr>
            <w:r>
              <w:t>Gadījumu analīze</w:t>
            </w:r>
          </w:p>
        </w:tc>
        <w:tc>
          <w:tcPr>
            <w:tcW w:w="1558" w:type="dxa"/>
            <w:vMerge/>
          </w:tcPr>
          <w:p w:rsidR="003C067A" w:rsidRPr="00284074" w:rsidRDefault="003C067A" w:rsidP="001638B6">
            <w:pPr>
              <w:rPr>
                <w:sz w:val="20"/>
                <w:szCs w:val="20"/>
              </w:rPr>
            </w:pPr>
          </w:p>
        </w:tc>
      </w:tr>
      <w:tr w:rsidR="009E76D4" w:rsidRPr="00C37722" w:rsidTr="00C018BC">
        <w:tc>
          <w:tcPr>
            <w:tcW w:w="576" w:type="dxa"/>
          </w:tcPr>
          <w:p w:rsidR="009E76D4" w:rsidRPr="00485CE4" w:rsidRDefault="009E76D4" w:rsidP="00BB0149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857" w:type="dxa"/>
            <w:gridSpan w:val="3"/>
          </w:tcPr>
          <w:p w:rsidR="009E76D4" w:rsidRPr="00EB51D5" w:rsidRDefault="009E76D4" w:rsidP="007A2B20">
            <w:pPr>
              <w:pStyle w:val="ListParagraph"/>
              <w:tabs>
                <w:tab w:val="left" w:pos="0"/>
                <w:tab w:val="left" w:pos="1451"/>
              </w:tabs>
              <w:spacing w:before="120" w:after="120"/>
              <w:ind w:left="175" w:right="34"/>
              <w:rPr>
                <w:b/>
              </w:rPr>
            </w:pPr>
            <w:r w:rsidRPr="00EB51D5">
              <w:rPr>
                <w:b/>
              </w:rPr>
              <w:t>Nepilngadīgais kriminālprocesā un administratīvo pārkāpumu procesā</w:t>
            </w:r>
          </w:p>
        </w:tc>
        <w:tc>
          <w:tcPr>
            <w:tcW w:w="1558" w:type="dxa"/>
            <w:vMerge w:val="restart"/>
          </w:tcPr>
          <w:p w:rsidR="009E76D4" w:rsidRPr="00E67A93" w:rsidRDefault="009E76D4" w:rsidP="00C229B0">
            <w:pPr>
              <w:jc w:val="center"/>
              <w:rPr>
                <w:b/>
              </w:rPr>
            </w:pPr>
            <w:r w:rsidRPr="00E67A93">
              <w:rPr>
                <w:b/>
              </w:rPr>
              <w:t>2 stundas</w:t>
            </w:r>
          </w:p>
        </w:tc>
      </w:tr>
      <w:tr w:rsidR="009E76D4" w:rsidRPr="00C37722" w:rsidTr="004160D5">
        <w:tc>
          <w:tcPr>
            <w:tcW w:w="576" w:type="dxa"/>
          </w:tcPr>
          <w:p w:rsidR="009E76D4" w:rsidRPr="00BB0149" w:rsidRDefault="00272FED" w:rsidP="00C229B0">
            <w:r>
              <w:t>4.1</w:t>
            </w:r>
            <w:r w:rsidR="009E76D4">
              <w:t>.</w:t>
            </w:r>
          </w:p>
        </w:tc>
        <w:tc>
          <w:tcPr>
            <w:tcW w:w="4494" w:type="dxa"/>
          </w:tcPr>
          <w:p w:rsidR="009E76D4" w:rsidRDefault="00EA61E0" w:rsidP="00F40DE8">
            <w:r>
              <w:t>Nepilngadīgā</w:t>
            </w:r>
            <w:r w:rsidR="00F40DE8">
              <w:t xml:space="preserve"> atbildība par noziedzīgiem nodarījumiem</w:t>
            </w:r>
            <w:r w:rsidR="009E76D4">
              <w:t xml:space="preserve"> un administratīvajiem pārkāpumiem. Audzinoša rakstura piespiedu līdzekļi</w:t>
            </w:r>
            <w:r w:rsidR="007A2B20">
              <w:t xml:space="preserve"> </w:t>
            </w:r>
          </w:p>
        </w:tc>
        <w:tc>
          <w:tcPr>
            <w:tcW w:w="6804" w:type="dxa"/>
          </w:tcPr>
          <w:p w:rsidR="009E76D4" w:rsidRPr="00767179" w:rsidRDefault="00E67091" w:rsidP="00D1020C">
            <w:pPr>
              <w:numPr>
                <w:ilvl w:val="0"/>
                <w:numId w:val="13"/>
              </w:numPr>
            </w:pPr>
            <w:r>
              <w:t>Nepilngadīgā</w:t>
            </w:r>
            <w:r w:rsidR="009E76D4" w:rsidRPr="00767179">
              <w:t xml:space="preserve">, kurš </w:t>
            </w:r>
            <w:r w:rsidR="00F40DE8">
              <w:t>izdarījis noziedzīgu nodarījumu</w:t>
            </w:r>
            <w:r w:rsidR="009E76D4" w:rsidRPr="00767179">
              <w:t xml:space="preserve">, raksturojums: </w:t>
            </w:r>
          </w:p>
          <w:p w:rsidR="009E76D4" w:rsidRPr="00767179" w:rsidRDefault="00F40DE8" w:rsidP="00D1020C">
            <w:pPr>
              <w:numPr>
                <w:ilvl w:val="0"/>
                <w:numId w:val="15"/>
              </w:numPr>
            </w:pPr>
            <w:r>
              <w:t>Nepilngadīgā, kurš izdarījis dažādus noziedzīgus nodarījumus</w:t>
            </w:r>
            <w:r w:rsidR="009E76D4" w:rsidRPr="00767179">
              <w:t xml:space="preserve"> (piemēram: huligānismu, dzimumnoziegumus, </w:t>
            </w:r>
            <w:r w:rsidR="009E76D4" w:rsidRPr="00767179">
              <w:lastRenderedPageBreak/>
              <w:t>miesas bojājumus) raksturojums;</w:t>
            </w:r>
          </w:p>
          <w:p w:rsidR="009E76D4" w:rsidRDefault="009E76D4" w:rsidP="00D1020C">
            <w:pPr>
              <w:pStyle w:val="ListParagraph"/>
              <w:numPr>
                <w:ilvl w:val="0"/>
                <w:numId w:val="15"/>
              </w:numPr>
            </w:pPr>
            <w:r w:rsidRPr="00767179">
              <w:t>Nepilngadīgo likumpārkāpēju uzvedības cēloņi.</w:t>
            </w:r>
          </w:p>
          <w:p w:rsidR="00EA61E0" w:rsidRDefault="00EA61E0" w:rsidP="00EA61E0">
            <w:pPr>
              <w:pStyle w:val="ListParagraph"/>
              <w:numPr>
                <w:ilvl w:val="0"/>
                <w:numId w:val="13"/>
              </w:numPr>
            </w:pPr>
            <w:r>
              <w:t xml:space="preserve">Nepilngadīgā atbildība par </w:t>
            </w:r>
            <w:r w:rsidR="00F40DE8">
              <w:t>noziedzīgiem nodarījumiem</w:t>
            </w:r>
            <w:r>
              <w:t xml:space="preserve"> un administratīvajiem pārkāpumiem</w:t>
            </w:r>
          </w:p>
          <w:p w:rsidR="00EA61E0" w:rsidRDefault="00EA61E0" w:rsidP="00EA61E0">
            <w:pPr>
              <w:pStyle w:val="ListParagraph"/>
              <w:numPr>
                <w:ilvl w:val="0"/>
                <w:numId w:val="13"/>
              </w:numPr>
            </w:pPr>
            <w:r>
              <w:t>Audzinoša rakstura piespiedu līdzekļi – to veidi un piemērošana</w:t>
            </w:r>
            <w:r w:rsidR="004A04C9">
              <w:t>:</w:t>
            </w:r>
          </w:p>
          <w:p w:rsidR="004A04C9" w:rsidRDefault="004A04C9" w:rsidP="004A04C9">
            <w:pPr>
              <w:pStyle w:val="ListParagraph"/>
              <w:numPr>
                <w:ilvl w:val="0"/>
                <w:numId w:val="56"/>
              </w:numPr>
            </w:pPr>
            <w:r>
              <w:t>Audzinošā rakstura piespiedu līdzekļu veidi;</w:t>
            </w:r>
          </w:p>
          <w:p w:rsidR="004A04C9" w:rsidRDefault="004A04C9" w:rsidP="004A04C9">
            <w:pPr>
              <w:pStyle w:val="ListParagraph"/>
              <w:numPr>
                <w:ilvl w:val="0"/>
                <w:numId w:val="56"/>
              </w:numPr>
            </w:pPr>
            <w:r>
              <w:t>Audzinošā rakstura piespiedu līdzekļu piemērošanas kārtība;</w:t>
            </w:r>
          </w:p>
          <w:p w:rsidR="004A04C9" w:rsidRDefault="004A04C9" w:rsidP="004A04C9">
            <w:pPr>
              <w:pStyle w:val="ListParagraph"/>
              <w:numPr>
                <w:ilvl w:val="0"/>
                <w:numId w:val="56"/>
              </w:numPr>
            </w:pPr>
            <w:r>
              <w:t>Papildus audzinoša rakstura piespiedu līdzekļu piemērošana;</w:t>
            </w:r>
          </w:p>
          <w:p w:rsidR="004A04C9" w:rsidRDefault="004A04C9" w:rsidP="004A04C9">
            <w:pPr>
              <w:pStyle w:val="ListParagraph"/>
              <w:numPr>
                <w:ilvl w:val="0"/>
                <w:numId w:val="56"/>
              </w:numPr>
            </w:pPr>
            <w:r>
              <w:t>Lietu izskatīšana tiesā un administratīvajā komisijā;</w:t>
            </w:r>
          </w:p>
          <w:p w:rsidR="004A04C9" w:rsidRPr="00C37722" w:rsidRDefault="004A04C9" w:rsidP="004A04C9">
            <w:pPr>
              <w:pStyle w:val="ListParagraph"/>
              <w:numPr>
                <w:ilvl w:val="0"/>
                <w:numId w:val="56"/>
              </w:numPr>
            </w:pPr>
            <w:r>
              <w:t>Lēmuma par audzinoša rakstura piespiedu līdzekļu piemērošanu izpilde.</w:t>
            </w:r>
          </w:p>
        </w:tc>
        <w:tc>
          <w:tcPr>
            <w:tcW w:w="1559" w:type="dxa"/>
          </w:tcPr>
          <w:p w:rsidR="009E76D4" w:rsidRDefault="009E76D4" w:rsidP="00C91F25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451"/>
              </w:tabs>
              <w:ind w:left="175" w:right="34" w:hanging="175"/>
            </w:pPr>
            <w:r w:rsidRPr="00F14081">
              <w:lastRenderedPageBreak/>
              <w:t>Lekcija</w:t>
            </w:r>
          </w:p>
          <w:p w:rsidR="009E76D4" w:rsidRPr="00F14081" w:rsidRDefault="009E76D4" w:rsidP="00C91F25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451"/>
              </w:tabs>
              <w:ind w:left="175" w:right="34" w:hanging="175"/>
            </w:pPr>
            <w:r>
              <w:t>Gadījumu analīze</w:t>
            </w:r>
          </w:p>
        </w:tc>
        <w:tc>
          <w:tcPr>
            <w:tcW w:w="1558" w:type="dxa"/>
            <w:vMerge/>
          </w:tcPr>
          <w:p w:rsidR="009E76D4" w:rsidRPr="00E67A93" w:rsidRDefault="009E76D4" w:rsidP="00C229B0">
            <w:pPr>
              <w:jc w:val="center"/>
              <w:rPr>
                <w:b/>
              </w:rPr>
            </w:pPr>
          </w:p>
        </w:tc>
      </w:tr>
      <w:tr w:rsidR="003C067A" w:rsidRPr="00C37722" w:rsidTr="00C018BC">
        <w:tc>
          <w:tcPr>
            <w:tcW w:w="576" w:type="dxa"/>
          </w:tcPr>
          <w:p w:rsidR="003C067A" w:rsidRPr="00C37722" w:rsidRDefault="003C067A" w:rsidP="008A49E4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C37722">
              <w:rPr>
                <w:b/>
              </w:rPr>
              <w:t xml:space="preserve">. </w:t>
            </w:r>
          </w:p>
        </w:tc>
        <w:tc>
          <w:tcPr>
            <w:tcW w:w="12857" w:type="dxa"/>
            <w:gridSpan w:val="3"/>
          </w:tcPr>
          <w:p w:rsidR="003C067A" w:rsidRPr="003368E9" w:rsidRDefault="003C067A" w:rsidP="008A49E4">
            <w:pPr>
              <w:spacing w:before="120" w:after="120"/>
              <w:ind w:left="-108" w:right="-250"/>
              <w:rPr>
                <w:b/>
              </w:rPr>
            </w:pPr>
            <w:r>
              <w:rPr>
                <w:b/>
              </w:rPr>
              <w:t xml:space="preserve"> S</w:t>
            </w:r>
            <w:r w:rsidRPr="00C37722">
              <w:rPr>
                <w:b/>
              </w:rPr>
              <w:t>tarpinstitucionālā sadarbība bērnu tiesību aizsardzības nodrošināšanā</w:t>
            </w:r>
          </w:p>
        </w:tc>
        <w:tc>
          <w:tcPr>
            <w:tcW w:w="1558" w:type="dxa"/>
            <w:vMerge w:val="restart"/>
          </w:tcPr>
          <w:p w:rsidR="003C067A" w:rsidRPr="003368E9" w:rsidRDefault="00817B62" w:rsidP="003368E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C067A" w:rsidRPr="003368E9">
              <w:rPr>
                <w:b/>
              </w:rPr>
              <w:t xml:space="preserve"> stundas</w:t>
            </w:r>
          </w:p>
        </w:tc>
      </w:tr>
      <w:tr w:rsidR="003C067A" w:rsidRPr="00C37722" w:rsidTr="004160D5">
        <w:tc>
          <w:tcPr>
            <w:tcW w:w="576" w:type="dxa"/>
          </w:tcPr>
          <w:p w:rsidR="003C067A" w:rsidRPr="00C37722" w:rsidRDefault="003C067A" w:rsidP="001638B6">
            <w:r>
              <w:t>5.1.</w:t>
            </w:r>
          </w:p>
        </w:tc>
        <w:tc>
          <w:tcPr>
            <w:tcW w:w="4494" w:type="dxa"/>
          </w:tcPr>
          <w:p w:rsidR="003C067A" w:rsidRPr="00D74DD6" w:rsidRDefault="00B06A57" w:rsidP="007B7F27">
            <w:pPr>
              <w:jc w:val="both"/>
            </w:pPr>
            <w:r>
              <w:t>Institūcijas</w:t>
            </w:r>
            <w:r w:rsidR="003C2BA8">
              <w:t xml:space="preserve"> un speciālisti</w:t>
            </w:r>
            <w:r>
              <w:t>, k</w:t>
            </w:r>
            <w:r w:rsidR="003C2BA8">
              <w:t>as ir iesaistīti</w:t>
            </w:r>
            <w:r w:rsidR="003C067A" w:rsidRPr="00D74DD6">
              <w:t xml:space="preserve"> vardarbības pret bērnu risināšanas gadījumos. </w:t>
            </w:r>
          </w:p>
          <w:p w:rsidR="003C067A" w:rsidRPr="00C37722" w:rsidRDefault="003C067A" w:rsidP="007B7F27">
            <w:pPr>
              <w:jc w:val="both"/>
            </w:pPr>
            <w:r w:rsidRPr="00D74DD6">
              <w:t>Ziņošana par vardarbības gadījumiem</w:t>
            </w:r>
          </w:p>
        </w:tc>
        <w:tc>
          <w:tcPr>
            <w:tcW w:w="6804" w:type="dxa"/>
          </w:tcPr>
          <w:p w:rsidR="003C067A" w:rsidRDefault="00B06A57" w:rsidP="00D1020C">
            <w:pPr>
              <w:pStyle w:val="ListParagraph"/>
              <w:numPr>
                <w:ilvl w:val="0"/>
                <w:numId w:val="48"/>
              </w:numPr>
              <w:ind w:left="0" w:firstLine="33"/>
            </w:pPr>
            <w:r>
              <w:t>Institūcijas, k</w:t>
            </w:r>
            <w:r w:rsidR="003C067A">
              <w:t xml:space="preserve">as ir iesaistītas vardarbības pret bērnu risināšanas gadījumos, to loma, </w:t>
            </w:r>
            <w:r w:rsidR="003C067A" w:rsidRPr="003268EC">
              <w:t>tiesības</w:t>
            </w:r>
            <w:r w:rsidR="003C067A">
              <w:t xml:space="preserve">, pienākumi un funkcijas: 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47"/>
              </w:numPr>
            </w:pPr>
            <w:r>
              <w:t>Bāriņtiesa;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47"/>
              </w:numPr>
            </w:pPr>
            <w:r>
              <w:t xml:space="preserve">Valsts policija; 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47"/>
              </w:numPr>
            </w:pPr>
            <w:r>
              <w:t xml:space="preserve">Pašvaldības policija; 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47"/>
              </w:numPr>
            </w:pPr>
            <w:r>
              <w:t>Pašvaldības sociālais dienests;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47"/>
              </w:numPr>
            </w:pPr>
            <w:r>
              <w:t xml:space="preserve">Sociālās rehabilitācijas institūcija; 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47"/>
              </w:numPr>
            </w:pPr>
            <w:r>
              <w:t>Valsts bērnu tiesību aizsardzības inspekcija;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47"/>
              </w:numPr>
            </w:pPr>
            <w:r>
              <w:t>Izglītības iestādes;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47"/>
              </w:numPr>
            </w:pPr>
            <w:r>
              <w:t>Ārstniecības iestādes u.c. institūcijas.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48"/>
              </w:numPr>
              <w:ind w:left="33" w:firstLine="0"/>
            </w:pPr>
            <w:r>
              <w:t>Speciālistu pienākumi, tiesības, kompetences robežas, strādājot ar vardarbībā cietušo bērnu: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49"/>
              </w:numPr>
            </w:pPr>
            <w:r>
              <w:t>Sociālais darbinieks (</w:t>
            </w:r>
            <w:r w:rsidR="001937BC">
              <w:t xml:space="preserve">pašvaldībā un </w:t>
            </w:r>
            <w:r>
              <w:t>sociālās rehabilitācijas institūcijā);</w:t>
            </w:r>
          </w:p>
          <w:p w:rsidR="00FA41D5" w:rsidRDefault="003C067A" w:rsidP="00D1020C">
            <w:pPr>
              <w:pStyle w:val="ListParagraph"/>
              <w:numPr>
                <w:ilvl w:val="0"/>
                <w:numId w:val="49"/>
              </w:numPr>
            </w:pPr>
            <w:r>
              <w:t>Psihologs</w:t>
            </w:r>
            <w:r w:rsidR="00B06A57">
              <w:t>;</w:t>
            </w:r>
          </w:p>
          <w:p w:rsidR="00FA41D5" w:rsidRDefault="00FA41D5" w:rsidP="00D1020C">
            <w:pPr>
              <w:pStyle w:val="ListParagraph"/>
              <w:numPr>
                <w:ilvl w:val="0"/>
                <w:numId w:val="49"/>
              </w:numPr>
            </w:pPr>
            <w:r>
              <w:t>Sociālais pedagogs;</w:t>
            </w:r>
          </w:p>
          <w:p w:rsidR="003C067A" w:rsidRDefault="001937BC" w:rsidP="00D1020C">
            <w:pPr>
              <w:pStyle w:val="ListParagraph"/>
              <w:numPr>
                <w:ilvl w:val="0"/>
                <w:numId w:val="49"/>
              </w:numPr>
            </w:pPr>
            <w:r>
              <w:t>Veselības aprūpes darbinieks</w:t>
            </w:r>
            <w:r w:rsidR="003C067A">
              <w:t xml:space="preserve"> u.c. speciālisti.</w:t>
            </w:r>
          </w:p>
          <w:p w:rsidR="001937BC" w:rsidRDefault="003C067A" w:rsidP="00D1020C">
            <w:pPr>
              <w:pStyle w:val="ListParagraph"/>
              <w:numPr>
                <w:ilvl w:val="0"/>
                <w:numId w:val="48"/>
              </w:numPr>
              <w:ind w:left="33" w:firstLine="0"/>
            </w:pPr>
            <w:r>
              <w:t>Ziņoš</w:t>
            </w:r>
            <w:r w:rsidR="001937BC">
              <w:t>ana par vardarbības gadījumiem:</w:t>
            </w:r>
          </w:p>
          <w:p w:rsidR="001937BC" w:rsidRDefault="003C2BA8" w:rsidP="00D1020C">
            <w:pPr>
              <w:pStyle w:val="ListParagraph"/>
              <w:numPr>
                <w:ilvl w:val="0"/>
                <w:numId w:val="50"/>
              </w:numPr>
            </w:pPr>
            <w:r>
              <w:t>Z</w:t>
            </w:r>
            <w:r w:rsidR="003C067A">
              <w:t>iņošanas pienākums</w:t>
            </w:r>
            <w:r w:rsidR="00B331CD">
              <w:t xml:space="preserve"> institūcijām un iedzīvotājiem</w:t>
            </w:r>
            <w:r w:rsidR="003C067A">
              <w:t xml:space="preserve">, </w:t>
            </w:r>
          </w:p>
          <w:p w:rsidR="003C067A" w:rsidRPr="00C37722" w:rsidRDefault="003C2BA8" w:rsidP="00D1020C">
            <w:pPr>
              <w:pStyle w:val="ListParagraph"/>
              <w:numPr>
                <w:ilvl w:val="0"/>
                <w:numId w:val="50"/>
              </w:numPr>
            </w:pPr>
            <w:r>
              <w:t>I</w:t>
            </w:r>
            <w:r w:rsidR="003C067A">
              <w:t xml:space="preserve">nstitūciju savstarpējā apmainīšanās ar informāciju. </w:t>
            </w:r>
          </w:p>
        </w:tc>
        <w:tc>
          <w:tcPr>
            <w:tcW w:w="1559" w:type="dxa"/>
          </w:tcPr>
          <w:p w:rsidR="003C067A" w:rsidRDefault="003C067A" w:rsidP="00D1020C">
            <w:pPr>
              <w:pStyle w:val="ListParagraph"/>
              <w:numPr>
                <w:ilvl w:val="0"/>
                <w:numId w:val="20"/>
              </w:numPr>
              <w:tabs>
                <w:tab w:val="left" w:pos="0"/>
                <w:tab w:val="left" w:pos="1451"/>
              </w:tabs>
              <w:ind w:left="175" w:right="34" w:hanging="141"/>
            </w:pPr>
            <w:r>
              <w:t>Lekcija</w:t>
            </w:r>
          </w:p>
          <w:p w:rsidR="003C067A" w:rsidRPr="003368E9" w:rsidRDefault="003C067A" w:rsidP="00D1020C">
            <w:pPr>
              <w:pStyle w:val="ListParagraph"/>
              <w:numPr>
                <w:ilvl w:val="0"/>
                <w:numId w:val="20"/>
              </w:numPr>
              <w:tabs>
                <w:tab w:val="left" w:pos="0"/>
                <w:tab w:val="left" w:pos="1451"/>
              </w:tabs>
              <w:ind w:left="175" w:right="34" w:hanging="141"/>
            </w:pPr>
            <w:r>
              <w:t>Gadījumu analīze</w:t>
            </w:r>
          </w:p>
        </w:tc>
        <w:tc>
          <w:tcPr>
            <w:tcW w:w="1558" w:type="dxa"/>
            <w:vMerge/>
          </w:tcPr>
          <w:p w:rsidR="003C067A" w:rsidRPr="003368E9" w:rsidRDefault="003C067A" w:rsidP="003368E9">
            <w:pPr>
              <w:jc w:val="center"/>
            </w:pPr>
          </w:p>
        </w:tc>
      </w:tr>
      <w:tr w:rsidR="003C067A" w:rsidRPr="00C37722" w:rsidTr="004160D5">
        <w:tc>
          <w:tcPr>
            <w:tcW w:w="576" w:type="dxa"/>
          </w:tcPr>
          <w:p w:rsidR="003C067A" w:rsidRPr="00C37722" w:rsidRDefault="003C067A" w:rsidP="001638B6">
            <w:r>
              <w:lastRenderedPageBreak/>
              <w:t>5.2.</w:t>
            </w:r>
          </w:p>
        </w:tc>
        <w:tc>
          <w:tcPr>
            <w:tcW w:w="4494" w:type="dxa"/>
          </w:tcPr>
          <w:p w:rsidR="003C067A" w:rsidRPr="00C37722" w:rsidRDefault="003C067A" w:rsidP="007B7F27">
            <w:r w:rsidRPr="00C37722">
              <w:t xml:space="preserve">Starpinstitūciju sadarbība un pamatprincipi, </w:t>
            </w:r>
            <w:r>
              <w:t>strādājot ar bērnu</w:t>
            </w:r>
            <w:r w:rsidRPr="008A49E4">
              <w:t>,</w:t>
            </w:r>
            <w:r>
              <w:t xml:space="preserve"> kurš cietis no prettiesiskām darbībām</w:t>
            </w:r>
            <w:r w:rsidRPr="00C37722">
              <w:t xml:space="preserve"> </w:t>
            </w:r>
          </w:p>
        </w:tc>
        <w:tc>
          <w:tcPr>
            <w:tcW w:w="6804" w:type="dxa"/>
          </w:tcPr>
          <w:p w:rsidR="003C067A" w:rsidRPr="00C37722" w:rsidRDefault="003C067A" w:rsidP="001C6AB2">
            <w:r w:rsidRPr="00C37722">
              <w:t xml:space="preserve">Starpinstitūciju sadarbība un pamatprincipi, </w:t>
            </w:r>
            <w:r>
              <w:t>strādājot ar bērnu</w:t>
            </w:r>
            <w:r w:rsidRPr="008A49E4">
              <w:t>,</w:t>
            </w:r>
            <w:r>
              <w:t xml:space="preserve"> kurš cietis no prettiesiskām darbībām</w:t>
            </w:r>
            <w:r w:rsidRPr="00C37722">
              <w:t xml:space="preserve"> vai ir vardarbības ģimenē liecinieks</w:t>
            </w:r>
            <w:r>
              <w:t>.</w:t>
            </w:r>
          </w:p>
        </w:tc>
        <w:tc>
          <w:tcPr>
            <w:tcW w:w="1559" w:type="dxa"/>
          </w:tcPr>
          <w:p w:rsidR="003C067A" w:rsidRDefault="003C067A" w:rsidP="00D1020C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1451"/>
              </w:tabs>
              <w:ind w:left="175" w:right="34" w:hanging="141"/>
            </w:pPr>
            <w:r>
              <w:t>Labās prakses piemēri</w:t>
            </w:r>
          </w:p>
          <w:p w:rsidR="003C067A" w:rsidRPr="003368E9" w:rsidRDefault="003C067A" w:rsidP="00CA0937">
            <w:pPr>
              <w:ind w:left="-108" w:right="-250"/>
              <w:jc w:val="center"/>
            </w:pPr>
          </w:p>
        </w:tc>
        <w:tc>
          <w:tcPr>
            <w:tcW w:w="1558" w:type="dxa"/>
            <w:vMerge/>
          </w:tcPr>
          <w:p w:rsidR="003C067A" w:rsidRPr="003368E9" w:rsidRDefault="003C067A" w:rsidP="003368E9">
            <w:pPr>
              <w:jc w:val="center"/>
            </w:pPr>
          </w:p>
        </w:tc>
      </w:tr>
      <w:tr w:rsidR="00B06A57" w:rsidRPr="00C37722" w:rsidTr="004160D5">
        <w:tc>
          <w:tcPr>
            <w:tcW w:w="576" w:type="dxa"/>
          </w:tcPr>
          <w:p w:rsidR="00B06A57" w:rsidRDefault="0034724F" w:rsidP="008A49E4">
            <w:r>
              <w:t>5.3.</w:t>
            </w:r>
          </w:p>
        </w:tc>
        <w:tc>
          <w:tcPr>
            <w:tcW w:w="4494" w:type="dxa"/>
          </w:tcPr>
          <w:p w:rsidR="00B06A57" w:rsidRDefault="00B06A57" w:rsidP="00B06A57">
            <w:r>
              <w:t>Sadarbības principi, strādājot ar nepilngadīg</w:t>
            </w:r>
            <w:r w:rsidR="00A01BB0">
              <w:t>aj</w:t>
            </w:r>
            <w:r>
              <w:t xml:space="preserve">iem likumpārkāpējiem un bērniem ar </w:t>
            </w:r>
            <w:proofErr w:type="spellStart"/>
            <w:r>
              <w:t>deviantu</w:t>
            </w:r>
            <w:proofErr w:type="spellEnd"/>
            <w:r>
              <w:t xml:space="preserve"> uzvedību </w:t>
            </w:r>
          </w:p>
        </w:tc>
        <w:tc>
          <w:tcPr>
            <w:tcW w:w="6804" w:type="dxa"/>
          </w:tcPr>
          <w:p w:rsidR="00B06A57" w:rsidRDefault="00B06A57" w:rsidP="00B06A57">
            <w:pPr>
              <w:pStyle w:val="ListParagraph"/>
              <w:numPr>
                <w:ilvl w:val="0"/>
                <w:numId w:val="6"/>
              </w:numPr>
            </w:pPr>
            <w:r>
              <w:t>Pašvaldību institūciju sadarbības principi</w:t>
            </w:r>
          </w:p>
          <w:p w:rsidR="00B06A57" w:rsidRDefault="00B06A57" w:rsidP="00CF507C">
            <w:pPr>
              <w:pStyle w:val="ListParagraph"/>
              <w:numPr>
                <w:ilvl w:val="0"/>
                <w:numId w:val="6"/>
              </w:numPr>
            </w:pPr>
            <w:r>
              <w:t xml:space="preserve">Izglītības iestāžu resursi un rīcība situācijās, kas </w:t>
            </w:r>
            <w:r w:rsidR="00CF507C">
              <w:t>izglītojamais</w:t>
            </w:r>
            <w:r>
              <w:t xml:space="preserve"> ar savu uzvedību traucē mācību procesu vai apdraud savu vai citu personu drošību, veselību vai dzīvību</w:t>
            </w:r>
          </w:p>
        </w:tc>
        <w:tc>
          <w:tcPr>
            <w:tcW w:w="1559" w:type="dxa"/>
          </w:tcPr>
          <w:p w:rsidR="00B06A57" w:rsidRDefault="00B06A57" w:rsidP="00B06A5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1451"/>
              </w:tabs>
              <w:ind w:left="175" w:right="34" w:hanging="141"/>
            </w:pPr>
            <w:r>
              <w:t>Lekcija</w:t>
            </w:r>
          </w:p>
          <w:p w:rsidR="00B06A57" w:rsidRPr="00F14081" w:rsidRDefault="00B06A57" w:rsidP="00B06A5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1451"/>
              </w:tabs>
              <w:ind w:left="175" w:right="34" w:hanging="141"/>
            </w:pPr>
            <w:r>
              <w:t>Gadījumu analīze</w:t>
            </w:r>
          </w:p>
        </w:tc>
        <w:tc>
          <w:tcPr>
            <w:tcW w:w="1558" w:type="dxa"/>
            <w:vMerge/>
          </w:tcPr>
          <w:p w:rsidR="00B06A57" w:rsidRPr="003368E9" w:rsidRDefault="00B06A57" w:rsidP="003368E9">
            <w:pPr>
              <w:jc w:val="center"/>
            </w:pPr>
          </w:p>
        </w:tc>
      </w:tr>
      <w:tr w:rsidR="003C067A" w:rsidRPr="00C37722" w:rsidTr="004160D5">
        <w:tc>
          <w:tcPr>
            <w:tcW w:w="576" w:type="dxa"/>
          </w:tcPr>
          <w:p w:rsidR="003C067A" w:rsidRDefault="0034724F" w:rsidP="008A49E4">
            <w:r>
              <w:t>5.4.</w:t>
            </w:r>
          </w:p>
        </w:tc>
        <w:tc>
          <w:tcPr>
            <w:tcW w:w="4494" w:type="dxa"/>
          </w:tcPr>
          <w:p w:rsidR="003C067A" w:rsidRDefault="003C067A" w:rsidP="00C229B0">
            <w:r>
              <w:t>Vardarbības radīto seku mazināšana. Pakalpojumi no prettiesiskām darbībām cietušaji</w:t>
            </w:r>
            <w:r w:rsidR="007B7F27">
              <w:t>em bērniem un ģimenes locekļiem</w:t>
            </w:r>
            <w:r>
              <w:t xml:space="preserve"> </w:t>
            </w:r>
          </w:p>
          <w:p w:rsidR="003C067A" w:rsidRDefault="003C067A" w:rsidP="00C229B0"/>
          <w:p w:rsidR="003C067A" w:rsidRPr="00C37722" w:rsidRDefault="003C067A" w:rsidP="00C229B0"/>
        </w:tc>
        <w:tc>
          <w:tcPr>
            <w:tcW w:w="6804" w:type="dxa"/>
          </w:tcPr>
          <w:p w:rsidR="00496AD3" w:rsidRDefault="00496AD3" w:rsidP="00D1020C">
            <w:pPr>
              <w:pStyle w:val="ListParagraph"/>
              <w:numPr>
                <w:ilvl w:val="0"/>
                <w:numId w:val="39"/>
              </w:numPr>
              <w:ind w:left="33" w:firstLine="0"/>
            </w:pPr>
            <w:r>
              <w:t xml:space="preserve">No vardarbības ģimenē cietušo aizsardzība– drošības līdzekļu piemērošana un civilprocesuālie līdzekļi pagaidu aizsardzībai pret vardarbību. 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39"/>
              </w:numPr>
              <w:ind w:left="33" w:firstLine="0"/>
            </w:pPr>
            <w:r>
              <w:t>Pakalpojumu veidi no prettiesiskām darbībām cietušajiem bērniem un ģimenes locekļiem, un to saņemšanas kārtība:</w:t>
            </w:r>
          </w:p>
          <w:p w:rsidR="003C067A" w:rsidRPr="007A4A15" w:rsidRDefault="003C067A" w:rsidP="00D1020C">
            <w:pPr>
              <w:pStyle w:val="ListParagraph"/>
              <w:numPr>
                <w:ilvl w:val="0"/>
                <w:numId w:val="51"/>
              </w:numPr>
            </w:pPr>
            <w:r>
              <w:t>Valsts apmaksātie pakalpojumi</w:t>
            </w:r>
            <w:r w:rsidR="007B7F27">
              <w:t>;</w:t>
            </w:r>
          </w:p>
          <w:p w:rsidR="003C067A" w:rsidRPr="00C37722" w:rsidRDefault="003C067A" w:rsidP="00D1020C">
            <w:pPr>
              <w:pStyle w:val="ListParagraph"/>
              <w:numPr>
                <w:ilvl w:val="0"/>
                <w:numId w:val="51"/>
              </w:numPr>
            </w:pPr>
            <w:r>
              <w:t>Citi pieejamie pakalpojumi vardarbībā cietušajiem bē</w:t>
            </w:r>
            <w:r w:rsidR="007B7F27">
              <w:t>rniem un viņu ģimenes locekļiem</w:t>
            </w:r>
          </w:p>
        </w:tc>
        <w:tc>
          <w:tcPr>
            <w:tcW w:w="1559" w:type="dxa"/>
          </w:tcPr>
          <w:p w:rsidR="003C067A" w:rsidRPr="00F14081" w:rsidRDefault="003C067A" w:rsidP="00C91F25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1451"/>
              </w:tabs>
              <w:ind w:left="175" w:right="34" w:hanging="141"/>
            </w:pPr>
            <w:r w:rsidRPr="00F14081">
              <w:t>Lekcija</w:t>
            </w:r>
          </w:p>
          <w:p w:rsidR="003C067A" w:rsidRPr="00F14081" w:rsidRDefault="003C067A" w:rsidP="00C91F25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1451"/>
              </w:tabs>
              <w:ind w:left="175" w:right="34" w:hanging="141"/>
            </w:pPr>
            <w:r>
              <w:t>Diskusija</w:t>
            </w:r>
          </w:p>
          <w:p w:rsidR="003C067A" w:rsidRPr="00284074" w:rsidRDefault="003C067A" w:rsidP="00C229B0">
            <w:pPr>
              <w:ind w:left="-108" w:right="-25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C067A" w:rsidRPr="003368E9" w:rsidRDefault="003C067A" w:rsidP="003368E9">
            <w:pPr>
              <w:jc w:val="center"/>
            </w:pPr>
          </w:p>
        </w:tc>
      </w:tr>
      <w:tr w:rsidR="003C067A" w:rsidRPr="00C37722" w:rsidTr="00C018BC">
        <w:tc>
          <w:tcPr>
            <w:tcW w:w="576" w:type="dxa"/>
          </w:tcPr>
          <w:p w:rsidR="003C067A" w:rsidRPr="00C37722" w:rsidRDefault="003C067A" w:rsidP="0064095E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Pr="00C37722">
              <w:rPr>
                <w:b/>
              </w:rPr>
              <w:t>.</w:t>
            </w:r>
          </w:p>
        </w:tc>
        <w:tc>
          <w:tcPr>
            <w:tcW w:w="12857" w:type="dxa"/>
            <w:gridSpan w:val="3"/>
          </w:tcPr>
          <w:p w:rsidR="003C067A" w:rsidRPr="003368E9" w:rsidRDefault="003C067A" w:rsidP="0064095E">
            <w:pPr>
              <w:spacing w:before="120" w:after="120"/>
              <w:ind w:left="-108" w:right="-250"/>
              <w:rPr>
                <w:b/>
              </w:rPr>
            </w:pPr>
            <w:r>
              <w:rPr>
                <w:b/>
              </w:rPr>
              <w:t xml:space="preserve"> </w:t>
            </w:r>
            <w:r w:rsidRPr="00C37722">
              <w:rPr>
                <w:b/>
              </w:rPr>
              <w:t xml:space="preserve">Saskarsmes </w:t>
            </w:r>
            <w:r>
              <w:rPr>
                <w:b/>
              </w:rPr>
              <w:t xml:space="preserve">ar bērnu </w:t>
            </w:r>
            <w:r w:rsidRPr="00C37722">
              <w:rPr>
                <w:b/>
              </w:rPr>
              <w:t>veidošanas principi</w:t>
            </w:r>
            <w:proofErr w:type="gramStart"/>
            <w:r w:rsidRPr="00C3772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End"/>
          </w:p>
        </w:tc>
        <w:tc>
          <w:tcPr>
            <w:tcW w:w="1558" w:type="dxa"/>
            <w:vMerge w:val="restart"/>
          </w:tcPr>
          <w:p w:rsidR="003C067A" w:rsidRPr="003368E9" w:rsidRDefault="00817B62" w:rsidP="003368E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C067A" w:rsidRPr="003368E9">
              <w:rPr>
                <w:b/>
              </w:rPr>
              <w:t xml:space="preserve"> stundas</w:t>
            </w:r>
          </w:p>
        </w:tc>
      </w:tr>
      <w:tr w:rsidR="003C067A" w:rsidTr="004160D5">
        <w:tc>
          <w:tcPr>
            <w:tcW w:w="576" w:type="dxa"/>
          </w:tcPr>
          <w:p w:rsidR="003C067A" w:rsidRDefault="003C067A" w:rsidP="009928D2">
            <w:r>
              <w:t>6.1.</w:t>
            </w:r>
          </w:p>
        </w:tc>
        <w:tc>
          <w:tcPr>
            <w:tcW w:w="4494" w:type="dxa"/>
          </w:tcPr>
          <w:p w:rsidR="003C067A" w:rsidRDefault="003C067A" w:rsidP="0034724F">
            <w:r>
              <w:t xml:space="preserve">Efektīvas saskarsmes veidi </w:t>
            </w:r>
          </w:p>
        </w:tc>
        <w:tc>
          <w:tcPr>
            <w:tcW w:w="6804" w:type="dxa"/>
          </w:tcPr>
          <w:p w:rsidR="003C067A" w:rsidRPr="001A69CF" w:rsidRDefault="003C067A" w:rsidP="00A61B35">
            <w:r w:rsidRPr="001A69CF">
              <w:t>Efektīvas saskarsmes veidi: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8"/>
              </w:numPr>
            </w:pPr>
            <w:r w:rsidRPr="001A69CF">
              <w:t xml:space="preserve">Verbālās saskarsmes </w:t>
            </w:r>
            <w:r>
              <w:t>prasmes</w:t>
            </w:r>
            <w:r w:rsidRPr="001A69CF">
              <w:t xml:space="preserve">: </w:t>
            </w:r>
          </w:p>
          <w:p w:rsidR="003C067A" w:rsidRDefault="00621946" w:rsidP="00D1020C">
            <w:pPr>
              <w:pStyle w:val="ListParagraph"/>
              <w:numPr>
                <w:ilvl w:val="0"/>
                <w:numId w:val="22"/>
              </w:numPr>
            </w:pPr>
            <w:r>
              <w:t>S</w:t>
            </w:r>
            <w:r w:rsidR="003C067A">
              <w:t>niegt informāciju;</w:t>
            </w:r>
          </w:p>
          <w:p w:rsidR="003C067A" w:rsidRDefault="00621946" w:rsidP="00D1020C">
            <w:pPr>
              <w:pStyle w:val="ListParagraph"/>
              <w:numPr>
                <w:ilvl w:val="0"/>
                <w:numId w:val="22"/>
              </w:numPr>
            </w:pPr>
            <w:r>
              <w:t>K</w:t>
            </w:r>
            <w:r w:rsidR="003C067A" w:rsidRPr="001A69CF">
              <w:t>lausīties</w:t>
            </w:r>
            <w:r w:rsidR="003C067A">
              <w:t>;</w:t>
            </w:r>
            <w:r w:rsidR="003C067A" w:rsidRPr="001A69CF">
              <w:t xml:space="preserve"> </w:t>
            </w:r>
          </w:p>
          <w:p w:rsidR="003C067A" w:rsidRPr="001A69CF" w:rsidRDefault="00621946" w:rsidP="00D1020C">
            <w:pPr>
              <w:pStyle w:val="ListParagraph"/>
              <w:numPr>
                <w:ilvl w:val="0"/>
                <w:numId w:val="22"/>
              </w:numPr>
            </w:pPr>
            <w:r>
              <w:t>U</w:t>
            </w:r>
            <w:r w:rsidR="003C067A" w:rsidRPr="001A69CF">
              <w:t>zdot jautājumus</w:t>
            </w:r>
            <w:r>
              <w:t>.</w:t>
            </w:r>
          </w:p>
          <w:p w:rsidR="003C067A" w:rsidRPr="001A69CF" w:rsidRDefault="003C067A" w:rsidP="00D1020C">
            <w:pPr>
              <w:pStyle w:val="ListParagraph"/>
              <w:numPr>
                <w:ilvl w:val="0"/>
                <w:numId w:val="8"/>
              </w:numPr>
            </w:pPr>
            <w:r w:rsidRPr="001A69CF">
              <w:t xml:space="preserve">Neverbālās saskarsmes </w:t>
            </w:r>
            <w:r w:rsidR="00621946">
              <w:t>elementi un pozīcijas saskarsmē</w:t>
            </w:r>
            <w:r w:rsidRPr="001A69CF">
              <w:t xml:space="preserve"> </w:t>
            </w:r>
          </w:p>
        </w:tc>
        <w:tc>
          <w:tcPr>
            <w:tcW w:w="1559" w:type="dxa"/>
          </w:tcPr>
          <w:p w:rsidR="003C067A" w:rsidRPr="00284074" w:rsidRDefault="003C067A" w:rsidP="00D1020C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1451"/>
              </w:tabs>
              <w:ind w:left="175" w:right="34" w:hanging="175"/>
              <w:rPr>
                <w:sz w:val="20"/>
                <w:szCs w:val="20"/>
              </w:rPr>
            </w:pPr>
            <w:r>
              <w:t xml:space="preserve">Lekcija </w:t>
            </w:r>
          </w:p>
        </w:tc>
        <w:tc>
          <w:tcPr>
            <w:tcW w:w="1558" w:type="dxa"/>
            <w:vMerge/>
          </w:tcPr>
          <w:p w:rsidR="003C067A" w:rsidRPr="00284074" w:rsidRDefault="003C067A" w:rsidP="001638B6">
            <w:pPr>
              <w:rPr>
                <w:sz w:val="20"/>
                <w:szCs w:val="20"/>
              </w:rPr>
            </w:pPr>
          </w:p>
        </w:tc>
      </w:tr>
      <w:tr w:rsidR="003C067A" w:rsidTr="004160D5">
        <w:tc>
          <w:tcPr>
            <w:tcW w:w="576" w:type="dxa"/>
          </w:tcPr>
          <w:p w:rsidR="003C067A" w:rsidRDefault="003C067A" w:rsidP="001638B6">
            <w:r>
              <w:t>6.2.</w:t>
            </w:r>
          </w:p>
        </w:tc>
        <w:tc>
          <w:tcPr>
            <w:tcW w:w="4494" w:type="dxa"/>
          </w:tcPr>
          <w:p w:rsidR="003C067A" w:rsidRDefault="003C067A" w:rsidP="009928D2">
            <w:r>
              <w:t>Bērna psiholoģiskās īpatnības noteiktos vecumposmos.</w:t>
            </w:r>
          </w:p>
          <w:p w:rsidR="003C067A" w:rsidRDefault="003C067A" w:rsidP="009928D2">
            <w:r>
              <w:t>Saskarsmes veidošanas pamatprincipi atbilstoši bērna vecumposma īpatnībām</w:t>
            </w:r>
          </w:p>
        </w:tc>
        <w:tc>
          <w:tcPr>
            <w:tcW w:w="6804" w:type="dxa"/>
          </w:tcPr>
          <w:p w:rsidR="003C067A" w:rsidRPr="001A69CF" w:rsidRDefault="003C067A" w:rsidP="00767777">
            <w:r w:rsidRPr="001A69CF">
              <w:t>Bērna psiholoģiskās īpatnības noteiktos vecumposmos: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21"/>
              </w:numPr>
            </w:pPr>
            <w:r w:rsidRPr="001A69CF">
              <w:t>Bērn</w:t>
            </w:r>
            <w:r>
              <w:t>u</w:t>
            </w:r>
            <w:r w:rsidRPr="001A69CF">
              <w:t xml:space="preserve"> līdz 3 gadu vecumam</w:t>
            </w:r>
            <w:r>
              <w:t>:</w:t>
            </w:r>
          </w:p>
          <w:p w:rsidR="003C067A" w:rsidRDefault="003C067A" w:rsidP="00D1020C">
            <w:pPr>
              <w:pStyle w:val="ListParagraph"/>
              <w:numPr>
                <w:ilvl w:val="1"/>
                <w:numId w:val="35"/>
              </w:numPr>
              <w:ind w:left="742" w:hanging="425"/>
            </w:pPr>
            <w:r>
              <w:t xml:space="preserve">Psiholoģiskās īpatnības: </w:t>
            </w:r>
            <w:r w:rsidRPr="001A69CF">
              <w:t>kognitī</w:t>
            </w:r>
            <w:r>
              <w:t>v</w:t>
            </w:r>
            <w:r w:rsidRPr="001A69CF">
              <w:t>ā</w:t>
            </w:r>
            <w:r>
              <w:t>s</w:t>
            </w:r>
            <w:r w:rsidRPr="001A69CF">
              <w:t>, fiziskā</w:t>
            </w:r>
            <w:r>
              <w:t>s</w:t>
            </w:r>
            <w:r w:rsidRPr="001A69CF">
              <w:t xml:space="preserve"> un psihosociālā</w:t>
            </w:r>
            <w:r>
              <w:t>s;</w:t>
            </w:r>
          </w:p>
          <w:p w:rsidR="003C067A" w:rsidRPr="001A69CF" w:rsidRDefault="003C067A" w:rsidP="00D1020C">
            <w:pPr>
              <w:pStyle w:val="ListParagraph"/>
              <w:numPr>
                <w:ilvl w:val="1"/>
                <w:numId w:val="35"/>
              </w:numPr>
              <w:ind w:left="742" w:hanging="425"/>
            </w:pPr>
            <w:r>
              <w:t>Saskarsmes veidošanas pamatprincipi.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21"/>
              </w:numPr>
            </w:pPr>
            <w:r w:rsidRPr="001A69CF">
              <w:t>Pirmsskolas vecuma bērn</w:t>
            </w:r>
            <w:r>
              <w:t>u</w:t>
            </w:r>
            <w:r w:rsidRPr="001A69CF">
              <w:t xml:space="preserve"> (3 līdz 6-7 gadu vecumam)</w:t>
            </w:r>
            <w:r>
              <w:t xml:space="preserve">: </w:t>
            </w:r>
          </w:p>
          <w:p w:rsidR="003C067A" w:rsidRDefault="003C067A" w:rsidP="00D1020C">
            <w:pPr>
              <w:pStyle w:val="ListParagraph"/>
              <w:numPr>
                <w:ilvl w:val="1"/>
                <w:numId w:val="34"/>
              </w:numPr>
              <w:ind w:left="742" w:hanging="425"/>
            </w:pPr>
            <w:r>
              <w:t xml:space="preserve">Psiholoģiskās īpatnības: </w:t>
            </w:r>
            <w:r w:rsidRPr="001A69CF">
              <w:t>kognitī</w:t>
            </w:r>
            <w:r>
              <w:t>v</w:t>
            </w:r>
            <w:r w:rsidRPr="001A69CF">
              <w:t>ā</w:t>
            </w:r>
            <w:r>
              <w:t>s</w:t>
            </w:r>
            <w:r w:rsidRPr="001A69CF">
              <w:t>, fiziskā</w:t>
            </w:r>
            <w:r>
              <w:t>s</w:t>
            </w:r>
            <w:r w:rsidRPr="001A69CF">
              <w:t xml:space="preserve"> un psihosociālā</w:t>
            </w:r>
            <w:r>
              <w:t>s;</w:t>
            </w:r>
          </w:p>
          <w:p w:rsidR="003C067A" w:rsidRPr="001A69CF" w:rsidRDefault="003C067A" w:rsidP="00D1020C">
            <w:pPr>
              <w:pStyle w:val="ListParagraph"/>
              <w:numPr>
                <w:ilvl w:val="1"/>
                <w:numId w:val="34"/>
              </w:numPr>
              <w:ind w:left="742" w:hanging="425"/>
            </w:pPr>
            <w:r>
              <w:t>Saskarsmes veidošanas pamatprincipi.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21"/>
              </w:numPr>
            </w:pPr>
            <w:r w:rsidRPr="001A69CF">
              <w:lastRenderedPageBreak/>
              <w:t>Sākumskolas vecuma bērn</w:t>
            </w:r>
            <w:r>
              <w:t>u</w:t>
            </w:r>
            <w:r w:rsidRPr="001A69CF">
              <w:t xml:space="preserve"> (</w:t>
            </w:r>
            <w:r w:rsidR="00A21AD0">
              <w:t xml:space="preserve">no aptuveni 6-7 </w:t>
            </w:r>
            <w:r w:rsidRPr="001A69CF">
              <w:t>līdz 12 gadu vecumam)</w:t>
            </w:r>
            <w:r>
              <w:t>:</w:t>
            </w:r>
          </w:p>
          <w:p w:rsidR="003C067A" w:rsidRDefault="003C067A" w:rsidP="00D1020C">
            <w:pPr>
              <w:pStyle w:val="ListParagraph"/>
              <w:numPr>
                <w:ilvl w:val="1"/>
                <w:numId w:val="33"/>
              </w:numPr>
              <w:ind w:left="742" w:hanging="425"/>
            </w:pPr>
            <w:r>
              <w:t xml:space="preserve">Psiholoģiskās īpatnības: </w:t>
            </w:r>
            <w:r w:rsidRPr="001A69CF">
              <w:t>kognitī</w:t>
            </w:r>
            <w:r>
              <w:t>v</w:t>
            </w:r>
            <w:r w:rsidRPr="001A69CF">
              <w:t>ā</w:t>
            </w:r>
            <w:r>
              <w:t>s</w:t>
            </w:r>
            <w:r w:rsidRPr="001A69CF">
              <w:t>, fiziskā</w:t>
            </w:r>
            <w:r>
              <w:t>s</w:t>
            </w:r>
            <w:r w:rsidRPr="001A69CF">
              <w:t xml:space="preserve"> un psihosociālā</w:t>
            </w:r>
            <w:r>
              <w:t>s;</w:t>
            </w:r>
          </w:p>
          <w:p w:rsidR="003C067A" w:rsidRPr="001A69CF" w:rsidRDefault="003C067A" w:rsidP="00D1020C">
            <w:pPr>
              <w:pStyle w:val="ListParagraph"/>
              <w:numPr>
                <w:ilvl w:val="1"/>
                <w:numId w:val="33"/>
              </w:numPr>
              <w:ind w:left="742" w:hanging="425"/>
            </w:pPr>
            <w:r>
              <w:t>Saskarsmes veidošanas pamatprincipi.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21"/>
              </w:numPr>
            </w:pPr>
            <w:r w:rsidRPr="001A69CF">
              <w:t>Pusaudžu vecuma bērn</w:t>
            </w:r>
            <w:r>
              <w:t>u</w:t>
            </w:r>
            <w:r w:rsidRPr="001A69CF">
              <w:t xml:space="preserve"> (aptuveni no 12 gadiem līdz 18 gadiem)</w:t>
            </w:r>
            <w:r>
              <w:t>:</w:t>
            </w:r>
          </w:p>
          <w:p w:rsidR="003C067A" w:rsidRDefault="003C067A" w:rsidP="00D1020C">
            <w:pPr>
              <w:pStyle w:val="ListParagraph"/>
              <w:numPr>
                <w:ilvl w:val="1"/>
                <w:numId w:val="32"/>
              </w:numPr>
              <w:ind w:left="742" w:hanging="425"/>
            </w:pPr>
            <w:r>
              <w:t xml:space="preserve">Psiholoģiskās īpatnības: </w:t>
            </w:r>
            <w:r w:rsidRPr="001A69CF">
              <w:t>kognitī</w:t>
            </w:r>
            <w:r>
              <w:t>v</w:t>
            </w:r>
            <w:r w:rsidRPr="001A69CF">
              <w:t>ā</w:t>
            </w:r>
            <w:r>
              <w:t>s</w:t>
            </w:r>
            <w:r w:rsidRPr="001A69CF">
              <w:t>, fiziskā</w:t>
            </w:r>
            <w:r>
              <w:t>s</w:t>
            </w:r>
            <w:r w:rsidRPr="001A69CF">
              <w:t xml:space="preserve"> un psihosociālā</w:t>
            </w:r>
            <w:r>
              <w:t>s;</w:t>
            </w:r>
          </w:p>
          <w:p w:rsidR="003C067A" w:rsidRPr="001A69CF" w:rsidRDefault="003C067A" w:rsidP="00D1020C">
            <w:pPr>
              <w:pStyle w:val="ListParagraph"/>
              <w:numPr>
                <w:ilvl w:val="1"/>
                <w:numId w:val="32"/>
              </w:numPr>
              <w:ind w:left="742" w:hanging="425"/>
            </w:pPr>
            <w:r>
              <w:t xml:space="preserve">Saskarsmes veidošanas pamatprincipi. </w:t>
            </w:r>
          </w:p>
        </w:tc>
        <w:tc>
          <w:tcPr>
            <w:tcW w:w="1559" w:type="dxa"/>
          </w:tcPr>
          <w:p w:rsidR="003C067A" w:rsidRPr="00F54F8B" w:rsidRDefault="003C067A" w:rsidP="00D1020C">
            <w:pPr>
              <w:pStyle w:val="ListParagraph"/>
              <w:numPr>
                <w:ilvl w:val="0"/>
                <w:numId w:val="21"/>
              </w:numPr>
              <w:tabs>
                <w:tab w:val="left" w:pos="0"/>
                <w:tab w:val="left" w:pos="1451"/>
              </w:tabs>
              <w:ind w:left="175" w:right="34" w:hanging="175"/>
            </w:pPr>
            <w:r w:rsidRPr="00F54F8B">
              <w:lastRenderedPageBreak/>
              <w:t>Lekcija</w:t>
            </w:r>
          </w:p>
          <w:p w:rsidR="003C067A" w:rsidRPr="00F54F8B" w:rsidRDefault="003C067A" w:rsidP="00D1020C">
            <w:pPr>
              <w:pStyle w:val="ListParagraph"/>
              <w:numPr>
                <w:ilvl w:val="0"/>
                <w:numId w:val="21"/>
              </w:numPr>
              <w:tabs>
                <w:tab w:val="left" w:pos="0"/>
                <w:tab w:val="left" w:pos="1451"/>
              </w:tabs>
              <w:ind w:left="175" w:right="34" w:hanging="175"/>
            </w:pPr>
            <w:r w:rsidRPr="00F54F8B">
              <w:t>Labās prakses piemēri</w:t>
            </w:r>
          </w:p>
          <w:p w:rsidR="003C067A" w:rsidRPr="00284074" w:rsidRDefault="003C067A" w:rsidP="00D1020C">
            <w:pPr>
              <w:pStyle w:val="ListParagraph"/>
              <w:numPr>
                <w:ilvl w:val="0"/>
                <w:numId w:val="21"/>
              </w:numPr>
              <w:tabs>
                <w:tab w:val="left" w:pos="175"/>
                <w:tab w:val="left" w:pos="1451"/>
              </w:tabs>
              <w:ind w:left="175" w:right="34" w:hanging="175"/>
              <w:rPr>
                <w:sz w:val="20"/>
                <w:szCs w:val="20"/>
              </w:rPr>
            </w:pPr>
            <w:r w:rsidRPr="00F54F8B">
              <w:t>Situācijas izspēle un analīze</w:t>
            </w:r>
          </w:p>
        </w:tc>
        <w:tc>
          <w:tcPr>
            <w:tcW w:w="1558" w:type="dxa"/>
            <w:vMerge/>
          </w:tcPr>
          <w:p w:rsidR="003C067A" w:rsidRPr="00284074" w:rsidRDefault="003C067A" w:rsidP="001638B6">
            <w:pPr>
              <w:rPr>
                <w:sz w:val="20"/>
                <w:szCs w:val="20"/>
              </w:rPr>
            </w:pPr>
          </w:p>
        </w:tc>
      </w:tr>
      <w:tr w:rsidR="003C067A" w:rsidTr="004160D5">
        <w:tc>
          <w:tcPr>
            <w:tcW w:w="576" w:type="dxa"/>
          </w:tcPr>
          <w:p w:rsidR="003C067A" w:rsidRDefault="00C92BEB" w:rsidP="00C92BEB">
            <w:r>
              <w:lastRenderedPageBreak/>
              <w:t>6</w:t>
            </w:r>
            <w:r w:rsidR="003C067A">
              <w:t>.</w:t>
            </w:r>
            <w:r>
              <w:t>3</w:t>
            </w:r>
            <w:r w:rsidR="003C067A">
              <w:t>.</w:t>
            </w:r>
          </w:p>
        </w:tc>
        <w:tc>
          <w:tcPr>
            <w:tcW w:w="4494" w:type="dxa"/>
          </w:tcPr>
          <w:p w:rsidR="003C067A" w:rsidRDefault="003C067A" w:rsidP="0034724F">
            <w:r>
              <w:t xml:space="preserve">Saskarsmes īpatnības ar </w:t>
            </w:r>
            <w:r w:rsidR="0034724F">
              <w:t xml:space="preserve">dažādu mērķgrupu </w:t>
            </w:r>
            <w:r>
              <w:t>bērniem</w:t>
            </w:r>
            <w:proofErr w:type="gramStart"/>
            <w:r>
              <w:t xml:space="preserve"> </w:t>
            </w:r>
            <w:r w:rsidR="0034724F">
              <w:t xml:space="preserve"> </w:t>
            </w:r>
            <w:proofErr w:type="gramEnd"/>
          </w:p>
        </w:tc>
        <w:tc>
          <w:tcPr>
            <w:tcW w:w="6804" w:type="dxa"/>
          </w:tcPr>
          <w:p w:rsidR="003C067A" w:rsidRDefault="003C067A" w:rsidP="00D1020C">
            <w:pPr>
              <w:pStyle w:val="ListParagraph"/>
              <w:numPr>
                <w:ilvl w:val="0"/>
                <w:numId w:val="23"/>
              </w:numPr>
            </w:pPr>
            <w:r>
              <w:t xml:space="preserve">Bērni, kuriem ir garīgās attīstības traucējumi: </w:t>
            </w:r>
          </w:p>
          <w:p w:rsidR="003C067A" w:rsidRDefault="00843DCF" w:rsidP="00D1020C">
            <w:pPr>
              <w:pStyle w:val="ListParagraph"/>
              <w:numPr>
                <w:ilvl w:val="0"/>
                <w:numId w:val="24"/>
              </w:numPr>
            </w:pPr>
            <w:r>
              <w:t>G</w:t>
            </w:r>
            <w:r w:rsidR="003C067A">
              <w:t>arīgās attīstības traucējumu cēloņi un izpausme;</w:t>
            </w:r>
          </w:p>
          <w:p w:rsidR="003C067A" w:rsidRDefault="00843DCF" w:rsidP="00D1020C">
            <w:pPr>
              <w:pStyle w:val="ListParagraph"/>
              <w:numPr>
                <w:ilvl w:val="0"/>
                <w:numId w:val="24"/>
              </w:numPr>
            </w:pPr>
            <w:r>
              <w:t>G</w:t>
            </w:r>
            <w:r w:rsidR="003C067A">
              <w:t>arīgās attīstības traucējumu līmeņi;</w:t>
            </w:r>
          </w:p>
          <w:p w:rsidR="003C067A" w:rsidRDefault="00843DCF" w:rsidP="00D1020C">
            <w:pPr>
              <w:pStyle w:val="ListParagraph"/>
              <w:numPr>
                <w:ilvl w:val="0"/>
                <w:numId w:val="24"/>
              </w:numPr>
            </w:pPr>
            <w:r>
              <w:t>S</w:t>
            </w:r>
            <w:r w:rsidR="003C067A">
              <w:t>askarsmes īpatnības ar bērniem, kuriem ir garīgās attīstības traucējumi.</w:t>
            </w:r>
          </w:p>
          <w:p w:rsidR="003C067A" w:rsidRDefault="003C067A" w:rsidP="00D1020C">
            <w:pPr>
              <w:pStyle w:val="ListParagraph"/>
              <w:numPr>
                <w:ilvl w:val="0"/>
                <w:numId w:val="23"/>
              </w:numPr>
            </w:pPr>
            <w:r>
              <w:t>Bērni ar dzirdes/redzes/kustības traucējumiem:</w:t>
            </w:r>
          </w:p>
          <w:p w:rsidR="003C067A" w:rsidRDefault="00843DCF" w:rsidP="00D1020C">
            <w:pPr>
              <w:pStyle w:val="ListParagraph"/>
              <w:numPr>
                <w:ilvl w:val="0"/>
                <w:numId w:val="25"/>
              </w:numPr>
            </w:pPr>
            <w:r>
              <w:t>D</w:t>
            </w:r>
            <w:r w:rsidR="003C067A">
              <w:t xml:space="preserve">zirdes/redzes/kustību traucējumu </w:t>
            </w:r>
            <w:r w:rsidR="00C92BEB">
              <w:t xml:space="preserve">cēloņi un </w:t>
            </w:r>
            <w:r w:rsidR="003C067A">
              <w:t>izpausmes;</w:t>
            </w:r>
          </w:p>
          <w:p w:rsidR="003C067A" w:rsidRDefault="00843DCF" w:rsidP="00D1020C">
            <w:pPr>
              <w:pStyle w:val="ListParagraph"/>
              <w:numPr>
                <w:ilvl w:val="0"/>
                <w:numId w:val="25"/>
              </w:numPr>
            </w:pPr>
            <w:r>
              <w:t>S</w:t>
            </w:r>
            <w:r w:rsidR="003C067A">
              <w:t>askarsmes īpatnības ar bērniem, kuriem ir dzirdes/redzes/kustību traucējumi.</w:t>
            </w:r>
          </w:p>
          <w:p w:rsidR="00AD48FD" w:rsidRPr="00AD48FD" w:rsidRDefault="00AD48FD" w:rsidP="00AD48FD">
            <w:pPr>
              <w:numPr>
                <w:ilvl w:val="0"/>
                <w:numId w:val="23"/>
              </w:numPr>
              <w:contextualSpacing/>
            </w:pPr>
            <w:r w:rsidRPr="00AD48FD">
              <w:t>Bērni, kuri lieto atkarību izraisošas vielas:</w:t>
            </w:r>
          </w:p>
          <w:p w:rsidR="00AD48FD" w:rsidRPr="00AD48FD" w:rsidRDefault="00AD48FD" w:rsidP="00AD48FD">
            <w:pPr>
              <w:numPr>
                <w:ilvl w:val="0"/>
                <w:numId w:val="40"/>
              </w:numPr>
              <w:ind w:left="742" w:hanging="425"/>
              <w:contextualSpacing/>
            </w:pPr>
            <w:r w:rsidRPr="00AD48FD">
              <w:t>dažādi atkarības veidi, to cēloņi un izpausmes;</w:t>
            </w:r>
          </w:p>
          <w:p w:rsidR="00AD48FD" w:rsidRPr="00AD48FD" w:rsidRDefault="00AD48FD" w:rsidP="00AD48FD">
            <w:pPr>
              <w:numPr>
                <w:ilvl w:val="0"/>
                <w:numId w:val="40"/>
              </w:numPr>
              <w:ind w:left="742" w:hanging="425"/>
              <w:contextualSpacing/>
            </w:pPr>
            <w:r w:rsidRPr="00AD48FD">
              <w:t>saskarsmes īpatnības ar bērniem, kuri pārmērīgi lieto atkarību izraisošas vielas vai kuri atrodas atkarību izraisošo vielu reibumā.</w:t>
            </w:r>
          </w:p>
          <w:p w:rsidR="00AD48FD" w:rsidRPr="00AD48FD" w:rsidRDefault="00AD48FD" w:rsidP="00AD48FD">
            <w:pPr>
              <w:numPr>
                <w:ilvl w:val="0"/>
                <w:numId w:val="23"/>
              </w:numPr>
              <w:contextualSpacing/>
            </w:pPr>
            <w:r w:rsidRPr="00AD48FD">
              <w:t>Bērni ar psihiskiem un uzvedības traucējumiem:</w:t>
            </w:r>
          </w:p>
          <w:p w:rsidR="00C13E95" w:rsidRDefault="00C13E95" w:rsidP="00C13E95">
            <w:pPr>
              <w:numPr>
                <w:ilvl w:val="0"/>
                <w:numId w:val="26"/>
              </w:numPr>
              <w:contextualSpacing/>
            </w:pPr>
            <w:r>
              <w:t>psihisko un uzvedības traucējumu cēloņi;</w:t>
            </w:r>
          </w:p>
          <w:p w:rsidR="00C13E95" w:rsidRDefault="00C13E95" w:rsidP="00C13E95">
            <w:pPr>
              <w:numPr>
                <w:ilvl w:val="0"/>
                <w:numId w:val="26"/>
              </w:numPr>
              <w:contextualSpacing/>
            </w:pPr>
            <w:r>
              <w:t>psihisko un uzvedības traucējumu simptomi;</w:t>
            </w:r>
          </w:p>
          <w:p w:rsidR="00C13E95" w:rsidRDefault="00C13E95" w:rsidP="00C13E95">
            <w:pPr>
              <w:numPr>
                <w:ilvl w:val="0"/>
                <w:numId w:val="26"/>
              </w:numPr>
              <w:contextualSpacing/>
            </w:pPr>
            <w:r>
              <w:t xml:space="preserve">saskarsmes īpatnības ar bērniem, kuriem ir psihiskie vai uzvedības traucējumi; </w:t>
            </w:r>
          </w:p>
          <w:p w:rsidR="00AD48FD" w:rsidRDefault="00AD48FD" w:rsidP="00AD48FD">
            <w:pPr>
              <w:numPr>
                <w:ilvl w:val="0"/>
                <w:numId w:val="26"/>
              </w:numPr>
              <w:contextualSpacing/>
            </w:pPr>
            <w:r w:rsidRPr="00AD48FD">
              <w:t>saskarsmes īpatnības ar bērniem, kuriem radušies psihiski vai uzvedības traucējumi, lietojot atkarību izraisošas vielas</w:t>
            </w:r>
          </w:p>
          <w:p w:rsidR="00FA41D5" w:rsidRDefault="00FA41D5" w:rsidP="00D1020C">
            <w:pPr>
              <w:pStyle w:val="ListParagraph"/>
              <w:numPr>
                <w:ilvl w:val="0"/>
                <w:numId w:val="23"/>
              </w:numPr>
            </w:pPr>
            <w:r>
              <w:t>Bērni ar mācīšanas traucējumiem:</w:t>
            </w:r>
          </w:p>
          <w:p w:rsidR="00FA41D5" w:rsidRDefault="00843DCF" w:rsidP="00D1020C">
            <w:pPr>
              <w:pStyle w:val="ListParagraph"/>
              <w:numPr>
                <w:ilvl w:val="0"/>
                <w:numId w:val="41"/>
              </w:numPr>
              <w:ind w:left="742"/>
            </w:pPr>
            <w:r>
              <w:t>M</w:t>
            </w:r>
            <w:r w:rsidR="00FA41D5">
              <w:t>ācīšanās traucējumu cēloņi,</w:t>
            </w:r>
          </w:p>
          <w:p w:rsidR="00FA41D5" w:rsidRDefault="00843DCF" w:rsidP="00D1020C">
            <w:pPr>
              <w:pStyle w:val="ListParagraph"/>
              <w:numPr>
                <w:ilvl w:val="0"/>
                <w:numId w:val="41"/>
              </w:numPr>
              <w:ind w:left="742"/>
            </w:pPr>
            <w:r>
              <w:lastRenderedPageBreak/>
              <w:t>M</w:t>
            </w:r>
            <w:r w:rsidR="00E962D0">
              <w:t>ācīšanās traucējumu veidi;</w:t>
            </w:r>
          </w:p>
          <w:p w:rsidR="00E962D0" w:rsidRDefault="00843DCF" w:rsidP="00D1020C">
            <w:pPr>
              <w:pStyle w:val="ListParagraph"/>
              <w:numPr>
                <w:ilvl w:val="0"/>
                <w:numId w:val="41"/>
              </w:numPr>
              <w:ind w:left="742"/>
            </w:pPr>
            <w:r>
              <w:t>S</w:t>
            </w:r>
            <w:r w:rsidR="00E962D0">
              <w:t xml:space="preserve">askarsmes īpatnības ar bērniem, kuriem ir mācīšanās traucējumi. </w:t>
            </w:r>
          </w:p>
        </w:tc>
        <w:tc>
          <w:tcPr>
            <w:tcW w:w="1559" w:type="dxa"/>
          </w:tcPr>
          <w:p w:rsidR="003C067A" w:rsidRPr="00CD47F1" w:rsidRDefault="003C067A" w:rsidP="00D1020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1451"/>
              </w:tabs>
              <w:ind w:left="175" w:right="34" w:hanging="175"/>
            </w:pPr>
            <w:r w:rsidRPr="00CD47F1">
              <w:lastRenderedPageBreak/>
              <w:t xml:space="preserve">Lekcija </w:t>
            </w:r>
          </w:p>
          <w:p w:rsidR="003C067A" w:rsidRPr="00F54F8B" w:rsidRDefault="003C067A" w:rsidP="00D1020C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1451"/>
              </w:tabs>
              <w:ind w:left="175" w:right="34" w:hanging="175"/>
            </w:pPr>
            <w:r w:rsidRPr="00F54F8B">
              <w:t>Labās prakses piemēri</w:t>
            </w:r>
          </w:p>
          <w:p w:rsidR="003C067A" w:rsidRPr="00284074" w:rsidRDefault="003C067A" w:rsidP="00CA0937">
            <w:pPr>
              <w:ind w:left="-108" w:right="-25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C067A" w:rsidRPr="00284074" w:rsidRDefault="003C067A" w:rsidP="001638B6">
            <w:pPr>
              <w:rPr>
                <w:sz w:val="20"/>
                <w:szCs w:val="20"/>
              </w:rPr>
            </w:pPr>
          </w:p>
        </w:tc>
      </w:tr>
      <w:tr w:rsidR="003C067A" w:rsidRPr="00C37722" w:rsidTr="004160D5">
        <w:tc>
          <w:tcPr>
            <w:tcW w:w="5070" w:type="dxa"/>
            <w:gridSpan w:val="2"/>
          </w:tcPr>
          <w:p w:rsidR="003C067A" w:rsidRPr="003368E9" w:rsidRDefault="003C067A" w:rsidP="001638B6">
            <w:pPr>
              <w:rPr>
                <w:b/>
              </w:rPr>
            </w:pPr>
            <w:r w:rsidRPr="003368E9">
              <w:rPr>
                <w:b/>
              </w:rPr>
              <w:lastRenderedPageBreak/>
              <w:t>Kopā:</w:t>
            </w:r>
          </w:p>
        </w:tc>
        <w:tc>
          <w:tcPr>
            <w:tcW w:w="6804" w:type="dxa"/>
          </w:tcPr>
          <w:p w:rsidR="003C067A" w:rsidRPr="003368E9" w:rsidRDefault="003C067A" w:rsidP="001638B6">
            <w:pPr>
              <w:rPr>
                <w:b/>
              </w:rPr>
            </w:pPr>
          </w:p>
        </w:tc>
        <w:tc>
          <w:tcPr>
            <w:tcW w:w="1559" w:type="dxa"/>
          </w:tcPr>
          <w:p w:rsidR="003C067A" w:rsidRPr="003368E9" w:rsidRDefault="003C067A" w:rsidP="00CA0937">
            <w:pPr>
              <w:ind w:left="-108" w:right="-250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3C067A" w:rsidRPr="003368E9" w:rsidRDefault="003C067A" w:rsidP="001638B6">
            <w:pPr>
              <w:rPr>
                <w:b/>
              </w:rPr>
            </w:pPr>
            <w:r w:rsidRPr="003368E9">
              <w:rPr>
                <w:b/>
              </w:rPr>
              <w:t>40 stundas</w:t>
            </w:r>
          </w:p>
        </w:tc>
      </w:tr>
    </w:tbl>
    <w:p w:rsidR="00BF170A" w:rsidRDefault="00BF170A" w:rsidP="0034724F">
      <w:pPr>
        <w:jc w:val="center"/>
      </w:pPr>
    </w:p>
    <w:p w:rsidR="00BF170A" w:rsidRDefault="00BF170A" w:rsidP="0034724F">
      <w:pPr>
        <w:jc w:val="center"/>
      </w:pPr>
    </w:p>
    <w:p w:rsidR="002112BE" w:rsidRDefault="00BF170A" w:rsidP="005B2A90">
      <w:pPr>
        <w:jc w:val="right"/>
      </w:pPr>
      <w:r>
        <w:t>Labklājības ministrijas Bērnu un ģimenes pol</w:t>
      </w:r>
      <w:r w:rsidR="002C2F14">
        <w:t xml:space="preserve">itikas departamenta direktora </w:t>
      </w:r>
      <w:proofErr w:type="spellStart"/>
      <w:r w:rsidR="002C2F14">
        <w:t>p.i</w:t>
      </w:r>
      <w:proofErr w:type="spellEnd"/>
      <w:r w:rsidR="002C2F14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2F14">
        <w:t>M.Ivanovs</w:t>
      </w:r>
      <w:r>
        <w:t xml:space="preserve"> </w:t>
      </w:r>
    </w:p>
    <w:sectPr w:rsidR="002112BE" w:rsidSect="00CA3EE5">
      <w:headerReference w:type="even" r:id="rId9"/>
      <w:headerReference w:type="default" r:id="rId10"/>
      <w:footerReference w:type="default" r:id="rId11"/>
      <w:pgSz w:w="16838" w:h="11906" w:orient="landscape" w:code="9"/>
      <w:pgMar w:top="1134" w:right="1080" w:bottom="1440" w:left="1080" w:header="709" w:footer="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091" w:rsidRDefault="008B0091" w:rsidP="00B63C3F">
      <w:r>
        <w:separator/>
      </w:r>
    </w:p>
  </w:endnote>
  <w:endnote w:type="continuationSeparator" w:id="0">
    <w:p w:rsidR="008B0091" w:rsidRDefault="008B0091" w:rsidP="00B6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A5" w:rsidRDefault="005F0AA5">
    <w:pPr>
      <w:pStyle w:val="Footer"/>
      <w:jc w:val="right"/>
    </w:pPr>
  </w:p>
  <w:p w:rsidR="005F0AA5" w:rsidRDefault="005F0A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091" w:rsidRDefault="008B0091" w:rsidP="00B63C3F">
      <w:r>
        <w:separator/>
      </w:r>
    </w:p>
  </w:footnote>
  <w:footnote w:type="continuationSeparator" w:id="0">
    <w:p w:rsidR="008B0091" w:rsidRDefault="008B0091" w:rsidP="00B63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A5" w:rsidRDefault="005F0AA5" w:rsidP="001638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0AA5" w:rsidRDefault="005F0A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A5" w:rsidRDefault="005F0AA5" w:rsidP="001638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E7A">
      <w:rPr>
        <w:rStyle w:val="PageNumber"/>
        <w:noProof/>
      </w:rPr>
      <w:t>5</w:t>
    </w:r>
    <w:r>
      <w:rPr>
        <w:rStyle w:val="PageNumber"/>
      </w:rPr>
      <w:fldChar w:fldCharType="end"/>
    </w:r>
  </w:p>
  <w:p w:rsidR="005F0AA5" w:rsidRDefault="005F0A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DEF"/>
    <w:multiLevelType w:val="hybridMultilevel"/>
    <w:tmpl w:val="7F16146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C6618"/>
    <w:multiLevelType w:val="hybridMultilevel"/>
    <w:tmpl w:val="B5D0A23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333FE"/>
    <w:multiLevelType w:val="hybridMultilevel"/>
    <w:tmpl w:val="46A820F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E1AA2"/>
    <w:multiLevelType w:val="hybridMultilevel"/>
    <w:tmpl w:val="F59039D6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0F2921"/>
    <w:multiLevelType w:val="hybridMultilevel"/>
    <w:tmpl w:val="0B761C9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30D18"/>
    <w:multiLevelType w:val="hybridMultilevel"/>
    <w:tmpl w:val="118C694A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7947AED"/>
    <w:multiLevelType w:val="hybridMultilevel"/>
    <w:tmpl w:val="3F8654E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FB53E4"/>
    <w:multiLevelType w:val="hybridMultilevel"/>
    <w:tmpl w:val="83E8CA9C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8BF42CE"/>
    <w:multiLevelType w:val="hybridMultilevel"/>
    <w:tmpl w:val="32F079CA"/>
    <w:lvl w:ilvl="0" w:tplc="0426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09467494"/>
    <w:multiLevelType w:val="hybridMultilevel"/>
    <w:tmpl w:val="328EC87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9860D27"/>
    <w:multiLevelType w:val="hybridMultilevel"/>
    <w:tmpl w:val="917A7A96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C4E43DA"/>
    <w:multiLevelType w:val="hybridMultilevel"/>
    <w:tmpl w:val="7772DF2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8E5B75"/>
    <w:multiLevelType w:val="hybridMultilevel"/>
    <w:tmpl w:val="B908DDCA"/>
    <w:lvl w:ilvl="0" w:tplc="0426000D">
      <w:start w:val="1"/>
      <w:numFmt w:val="bullet"/>
      <w:lvlText w:val=""/>
      <w:lvlJc w:val="left"/>
      <w:pPr>
        <w:ind w:left="38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3">
    <w:nsid w:val="0D411712"/>
    <w:multiLevelType w:val="hybridMultilevel"/>
    <w:tmpl w:val="7BBAEB4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F211810"/>
    <w:multiLevelType w:val="hybridMultilevel"/>
    <w:tmpl w:val="40D0E0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C80A18"/>
    <w:multiLevelType w:val="hybridMultilevel"/>
    <w:tmpl w:val="48A09BC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1CC66CB"/>
    <w:multiLevelType w:val="hybridMultilevel"/>
    <w:tmpl w:val="506A50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771C92"/>
    <w:multiLevelType w:val="hybridMultilevel"/>
    <w:tmpl w:val="AA74D0BE"/>
    <w:lvl w:ilvl="0" w:tplc="04260005">
      <w:start w:val="1"/>
      <w:numFmt w:val="bullet"/>
      <w:lvlText w:val=""/>
      <w:lvlJc w:val="left"/>
      <w:pPr>
        <w:ind w:left="38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8">
    <w:nsid w:val="1AD10574"/>
    <w:multiLevelType w:val="hybridMultilevel"/>
    <w:tmpl w:val="826CD62A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F5D5D84"/>
    <w:multiLevelType w:val="hybridMultilevel"/>
    <w:tmpl w:val="CD8892D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A060D5"/>
    <w:multiLevelType w:val="hybridMultilevel"/>
    <w:tmpl w:val="1C788B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802488"/>
    <w:multiLevelType w:val="hybridMultilevel"/>
    <w:tmpl w:val="7158C284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4E22B0C"/>
    <w:multiLevelType w:val="hybridMultilevel"/>
    <w:tmpl w:val="4D84430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F5515E"/>
    <w:multiLevelType w:val="hybridMultilevel"/>
    <w:tmpl w:val="6074BDD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6B6420A"/>
    <w:multiLevelType w:val="hybridMultilevel"/>
    <w:tmpl w:val="1B9A57A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C863D4"/>
    <w:multiLevelType w:val="hybridMultilevel"/>
    <w:tmpl w:val="D0E0BCB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5460E7"/>
    <w:multiLevelType w:val="hybridMultilevel"/>
    <w:tmpl w:val="7D86DDF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73766A"/>
    <w:multiLevelType w:val="hybridMultilevel"/>
    <w:tmpl w:val="967EC45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9A008F"/>
    <w:multiLevelType w:val="hybridMultilevel"/>
    <w:tmpl w:val="B5040DB8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30F7BEC"/>
    <w:multiLevelType w:val="hybridMultilevel"/>
    <w:tmpl w:val="BA9C97D2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3964FFF"/>
    <w:multiLevelType w:val="hybridMultilevel"/>
    <w:tmpl w:val="422A9074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59F5975"/>
    <w:multiLevelType w:val="hybridMultilevel"/>
    <w:tmpl w:val="FA9CD89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227A64"/>
    <w:multiLevelType w:val="hybridMultilevel"/>
    <w:tmpl w:val="28B07190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E016971"/>
    <w:multiLevelType w:val="hybridMultilevel"/>
    <w:tmpl w:val="36CA740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E73215"/>
    <w:multiLevelType w:val="hybridMultilevel"/>
    <w:tmpl w:val="3B38533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FFD7E6D"/>
    <w:multiLevelType w:val="hybridMultilevel"/>
    <w:tmpl w:val="CBE6CC3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07509A8"/>
    <w:multiLevelType w:val="hybridMultilevel"/>
    <w:tmpl w:val="26944326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11458B7"/>
    <w:multiLevelType w:val="hybridMultilevel"/>
    <w:tmpl w:val="746E298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426D4F"/>
    <w:multiLevelType w:val="hybridMultilevel"/>
    <w:tmpl w:val="5EECD8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156DDE"/>
    <w:multiLevelType w:val="hybridMultilevel"/>
    <w:tmpl w:val="16F4DBC0"/>
    <w:lvl w:ilvl="0" w:tplc="04260005">
      <w:start w:val="1"/>
      <w:numFmt w:val="bullet"/>
      <w:lvlText w:val=""/>
      <w:lvlJc w:val="left"/>
      <w:pPr>
        <w:ind w:left="39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0">
    <w:nsid w:val="466853A9"/>
    <w:multiLevelType w:val="hybridMultilevel"/>
    <w:tmpl w:val="D2BC25E0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49871344"/>
    <w:multiLevelType w:val="hybridMultilevel"/>
    <w:tmpl w:val="863C3386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C145B5A"/>
    <w:multiLevelType w:val="hybridMultilevel"/>
    <w:tmpl w:val="B72831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1F08CC"/>
    <w:multiLevelType w:val="hybridMultilevel"/>
    <w:tmpl w:val="488232D0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7354421"/>
    <w:multiLevelType w:val="hybridMultilevel"/>
    <w:tmpl w:val="EBB2C76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A1D55AF"/>
    <w:multiLevelType w:val="hybridMultilevel"/>
    <w:tmpl w:val="D79C35B6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C8A68B4"/>
    <w:multiLevelType w:val="hybridMultilevel"/>
    <w:tmpl w:val="3CDAD308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E9D076C"/>
    <w:multiLevelType w:val="hybridMultilevel"/>
    <w:tmpl w:val="F048801E"/>
    <w:lvl w:ilvl="0" w:tplc="0426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8">
    <w:nsid w:val="5ECB5F21"/>
    <w:multiLevelType w:val="hybridMultilevel"/>
    <w:tmpl w:val="7012CB92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17D446A"/>
    <w:multiLevelType w:val="hybridMultilevel"/>
    <w:tmpl w:val="AA08755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36A27D0"/>
    <w:multiLevelType w:val="hybridMultilevel"/>
    <w:tmpl w:val="88E8BDC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FCA756D"/>
    <w:multiLevelType w:val="hybridMultilevel"/>
    <w:tmpl w:val="70D4ED2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43016F3"/>
    <w:multiLevelType w:val="hybridMultilevel"/>
    <w:tmpl w:val="5AE6B198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4C870B4"/>
    <w:multiLevelType w:val="hybridMultilevel"/>
    <w:tmpl w:val="00A4FD2E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6C65CB5"/>
    <w:multiLevelType w:val="hybridMultilevel"/>
    <w:tmpl w:val="E31AE8FC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7EC79CD"/>
    <w:multiLevelType w:val="hybridMultilevel"/>
    <w:tmpl w:val="FD704C3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9C6632E"/>
    <w:multiLevelType w:val="hybridMultilevel"/>
    <w:tmpl w:val="0E645230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A1B297B"/>
    <w:multiLevelType w:val="hybridMultilevel"/>
    <w:tmpl w:val="1706AF3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A950711"/>
    <w:multiLevelType w:val="hybridMultilevel"/>
    <w:tmpl w:val="14DEF98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B4A0AAE"/>
    <w:multiLevelType w:val="hybridMultilevel"/>
    <w:tmpl w:val="EF60C10C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7B512385"/>
    <w:multiLevelType w:val="hybridMultilevel"/>
    <w:tmpl w:val="D1B21FB8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7D707812"/>
    <w:multiLevelType w:val="hybridMultilevel"/>
    <w:tmpl w:val="506A474A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7DA27BD2"/>
    <w:multiLevelType w:val="hybridMultilevel"/>
    <w:tmpl w:val="E20EE5B6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7E246F2C"/>
    <w:multiLevelType w:val="hybridMultilevel"/>
    <w:tmpl w:val="75D4E1E0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31"/>
  </w:num>
  <w:num w:numId="4">
    <w:abstractNumId w:val="45"/>
  </w:num>
  <w:num w:numId="5">
    <w:abstractNumId w:val="15"/>
  </w:num>
  <w:num w:numId="6">
    <w:abstractNumId w:val="28"/>
  </w:num>
  <w:num w:numId="7">
    <w:abstractNumId w:val="17"/>
  </w:num>
  <w:num w:numId="8">
    <w:abstractNumId w:val="60"/>
  </w:num>
  <w:num w:numId="9">
    <w:abstractNumId w:val="46"/>
  </w:num>
  <w:num w:numId="10">
    <w:abstractNumId w:val="23"/>
  </w:num>
  <w:num w:numId="11">
    <w:abstractNumId w:val="32"/>
  </w:num>
  <w:num w:numId="12">
    <w:abstractNumId w:val="54"/>
  </w:num>
  <w:num w:numId="13">
    <w:abstractNumId w:val="59"/>
  </w:num>
  <w:num w:numId="14">
    <w:abstractNumId w:val="55"/>
  </w:num>
  <w:num w:numId="15">
    <w:abstractNumId w:val="25"/>
  </w:num>
  <w:num w:numId="16">
    <w:abstractNumId w:val="42"/>
  </w:num>
  <w:num w:numId="17">
    <w:abstractNumId w:val="44"/>
  </w:num>
  <w:num w:numId="18">
    <w:abstractNumId w:val="38"/>
  </w:num>
  <w:num w:numId="19">
    <w:abstractNumId w:val="20"/>
  </w:num>
  <w:num w:numId="20">
    <w:abstractNumId w:val="0"/>
  </w:num>
  <w:num w:numId="21">
    <w:abstractNumId w:val="5"/>
  </w:num>
  <w:num w:numId="22">
    <w:abstractNumId w:val="34"/>
  </w:num>
  <w:num w:numId="23">
    <w:abstractNumId w:val="40"/>
  </w:num>
  <w:num w:numId="24">
    <w:abstractNumId w:val="49"/>
  </w:num>
  <w:num w:numId="25">
    <w:abstractNumId w:val="37"/>
  </w:num>
  <w:num w:numId="26">
    <w:abstractNumId w:val="57"/>
  </w:num>
  <w:num w:numId="27">
    <w:abstractNumId w:val="39"/>
  </w:num>
  <w:num w:numId="28">
    <w:abstractNumId w:val="9"/>
  </w:num>
  <w:num w:numId="29">
    <w:abstractNumId w:val="48"/>
  </w:num>
  <w:num w:numId="30">
    <w:abstractNumId w:val="36"/>
  </w:num>
  <w:num w:numId="31">
    <w:abstractNumId w:val="56"/>
  </w:num>
  <w:num w:numId="32">
    <w:abstractNumId w:val="3"/>
  </w:num>
  <w:num w:numId="33">
    <w:abstractNumId w:val="43"/>
  </w:num>
  <w:num w:numId="34">
    <w:abstractNumId w:val="13"/>
  </w:num>
  <w:num w:numId="35">
    <w:abstractNumId w:val="52"/>
  </w:num>
  <w:num w:numId="36">
    <w:abstractNumId w:val="29"/>
  </w:num>
  <w:num w:numId="37">
    <w:abstractNumId w:val="53"/>
  </w:num>
  <w:num w:numId="38">
    <w:abstractNumId w:val="16"/>
  </w:num>
  <w:num w:numId="39">
    <w:abstractNumId w:val="47"/>
  </w:num>
  <w:num w:numId="40">
    <w:abstractNumId w:val="30"/>
  </w:num>
  <w:num w:numId="41">
    <w:abstractNumId w:val="61"/>
  </w:num>
  <w:num w:numId="42">
    <w:abstractNumId w:val="14"/>
  </w:num>
  <w:num w:numId="43">
    <w:abstractNumId w:val="50"/>
  </w:num>
  <w:num w:numId="44">
    <w:abstractNumId w:val="35"/>
  </w:num>
  <w:num w:numId="45">
    <w:abstractNumId w:val="24"/>
  </w:num>
  <w:num w:numId="46">
    <w:abstractNumId w:val="33"/>
  </w:num>
  <w:num w:numId="47">
    <w:abstractNumId w:val="27"/>
  </w:num>
  <w:num w:numId="48">
    <w:abstractNumId w:val="51"/>
  </w:num>
  <w:num w:numId="49">
    <w:abstractNumId w:val="6"/>
  </w:num>
  <w:num w:numId="50">
    <w:abstractNumId w:val="26"/>
  </w:num>
  <w:num w:numId="51">
    <w:abstractNumId w:val="2"/>
  </w:num>
  <w:num w:numId="52">
    <w:abstractNumId w:val="11"/>
  </w:num>
  <w:num w:numId="53">
    <w:abstractNumId w:val="4"/>
  </w:num>
  <w:num w:numId="54">
    <w:abstractNumId w:val="1"/>
  </w:num>
  <w:num w:numId="55">
    <w:abstractNumId w:val="62"/>
  </w:num>
  <w:num w:numId="56">
    <w:abstractNumId w:val="21"/>
  </w:num>
  <w:num w:numId="57">
    <w:abstractNumId w:val="8"/>
  </w:num>
  <w:num w:numId="58">
    <w:abstractNumId w:val="58"/>
  </w:num>
  <w:num w:numId="59">
    <w:abstractNumId w:val="12"/>
  </w:num>
  <w:num w:numId="60">
    <w:abstractNumId w:val="63"/>
  </w:num>
  <w:num w:numId="61">
    <w:abstractNumId w:val="19"/>
  </w:num>
  <w:num w:numId="62">
    <w:abstractNumId w:val="41"/>
  </w:num>
  <w:num w:numId="63">
    <w:abstractNumId w:val="10"/>
  </w:num>
  <w:num w:numId="64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D5"/>
    <w:rsid w:val="00005750"/>
    <w:rsid w:val="000069C0"/>
    <w:rsid w:val="00007968"/>
    <w:rsid w:val="000142DE"/>
    <w:rsid w:val="00015238"/>
    <w:rsid w:val="0001716F"/>
    <w:rsid w:val="00022314"/>
    <w:rsid w:val="00024E29"/>
    <w:rsid w:val="00026AD8"/>
    <w:rsid w:val="00036696"/>
    <w:rsid w:val="00036CC8"/>
    <w:rsid w:val="0003783F"/>
    <w:rsid w:val="00041C5B"/>
    <w:rsid w:val="000466AF"/>
    <w:rsid w:val="000468B6"/>
    <w:rsid w:val="00050734"/>
    <w:rsid w:val="00050FA4"/>
    <w:rsid w:val="000516AE"/>
    <w:rsid w:val="00052097"/>
    <w:rsid w:val="00056FD0"/>
    <w:rsid w:val="0006265A"/>
    <w:rsid w:val="00062AD2"/>
    <w:rsid w:val="000650D2"/>
    <w:rsid w:val="000679FD"/>
    <w:rsid w:val="00072ED6"/>
    <w:rsid w:val="00073605"/>
    <w:rsid w:val="00076188"/>
    <w:rsid w:val="000807D0"/>
    <w:rsid w:val="00083DDF"/>
    <w:rsid w:val="000904E1"/>
    <w:rsid w:val="00090FA4"/>
    <w:rsid w:val="0009109F"/>
    <w:rsid w:val="00092C81"/>
    <w:rsid w:val="00094392"/>
    <w:rsid w:val="00094FBB"/>
    <w:rsid w:val="00097F10"/>
    <w:rsid w:val="000A09F7"/>
    <w:rsid w:val="000A36E4"/>
    <w:rsid w:val="000B1106"/>
    <w:rsid w:val="000B45DE"/>
    <w:rsid w:val="000B7275"/>
    <w:rsid w:val="000C3AFC"/>
    <w:rsid w:val="000C3EA2"/>
    <w:rsid w:val="000C4A8D"/>
    <w:rsid w:val="000C4FFE"/>
    <w:rsid w:val="000D04CD"/>
    <w:rsid w:val="000D1188"/>
    <w:rsid w:val="000D51A3"/>
    <w:rsid w:val="000D7AC6"/>
    <w:rsid w:val="000E76CE"/>
    <w:rsid w:val="000F010F"/>
    <w:rsid w:val="000F5260"/>
    <w:rsid w:val="001003E8"/>
    <w:rsid w:val="00101719"/>
    <w:rsid w:val="00101D6E"/>
    <w:rsid w:val="0010438A"/>
    <w:rsid w:val="0010683D"/>
    <w:rsid w:val="00115B24"/>
    <w:rsid w:val="001177AC"/>
    <w:rsid w:val="001215EE"/>
    <w:rsid w:val="00121725"/>
    <w:rsid w:val="00130B1C"/>
    <w:rsid w:val="001325CF"/>
    <w:rsid w:val="001353E8"/>
    <w:rsid w:val="00137A46"/>
    <w:rsid w:val="0014119D"/>
    <w:rsid w:val="001429CB"/>
    <w:rsid w:val="0014406A"/>
    <w:rsid w:val="00145BA8"/>
    <w:rsid w:val="00145DE6"/>
    <w:rsid w:val="00146070"/>
    <w:rsid w:val="001506D7"/>
    <w:rsid w:val="00152AFE"/>
    <w:rsid w:val="001602D9"/>
    <w:rsid w:val="001638B6"/>
    <w:rsid w:val="001646BF"/>
    <w:rsid w:val="00165B10"/>
    <w:rsid w:val="00165E62"/>
    <w:rsid w:val="00167073"/>
    <w:rsid w:val="0016712B"/>
    <w:rsid w:val="00172F67"/>
    <w:rsid w:val="00173871"/>
    <w:rsid w:val="001743D1"/>
    <w:rsid w:val="00174CEF"/>
    <w:rsid w:val="00176203"/>
    <w:rsid w:val="0018110D"/>
    <w:rsid w:val="00181B04"/>
    <w:rsid w:val="001860A7"/>
    <w:rsid w:val="001905A4"/>
    <w:rsid w:val="00193533"/>
    <w:rsid w:val="001937BC"/>
    <w:rsid w:val="00193862"/>
    <w:rsid w:val="00193EB7"/>
    <w:rsid w:val="00197A1D"/>
    <w:rsid w:val="001A2DEB"/>
    <w:rsid w:val="001A540E"/>
    <w:rsid w:val="001A69CF"/>
    <w:rsid w:val="001A77C4"/>
    <w:rsid w:val="001B2E92"/>
    <w:rsid w:val="001B4CA5"/>
    <w:rsid w:val="001B5A6C"/>
    <w:rsid w:val="001B78E3"/>
    <w:rsid w:val="001C5917"/>
    <w:rsid w:val="001C6AB2"/>
    <w:rsid w:val="001C735B"/>
    <w:rsid w:val="001C7B8E"/>
    <w:rsid w:val="001D17A0"/>
    <w:rsid w:val="001E2909"/>
    <w:rsid w:val="001E3006"/>
    <w:rsid w:val="001F0947"/>
    <w:rsid w:val="001F2B08"/>
    <w:rsid w:val="001F4301"/>
    <w:rsid w:val="001F5433"/>
    <w:rsid w:val="001F7D27"/>
    <w:rsid w:val="00200221"/>
    <w:rsid w:val="0020067A"/>
    <w:rsid w:val="002041C0"/>
    <w:rsid w:val="002112BE"/>
    <w:rsid w:val="002117D8"/>
    <w:rsid w:val="00214312"/>
    <w:rsid w:val="00215531"/>
    <w:rsid w:val="00215E2A"/>
    <w:rsid w:val="00215FB4"/>
    <w:rsid w:val="002219D2"/>
    <w:rsid w:val="00221CD5"/>
    <w:rsid w:val="00223D74"/>
    <w:rsid w:val="002245BA"/>
    <w:rsid w:val="00224B27"/>
    <w:rsid w:val="00226FCC"/>
    <w:rsid w:val="002301E4"/>
    <w:rsid w:val="00230320"/>
    <w:rsid w:val="002304CB"/>
    <w:rsid w:val="0023077F"/>
    <w:rsid w:val="002328D6"/>
    <w:rsid w:val="002336C1"/>
    <w:rsid w:val="00235A01"/>
    <w:rsid w:val="00236495"/>
    <w:rsid w:val="00237DBD"/>
    <w:rsid w:val="00246FBC"/>
    <w:rsid w:val="00250D90"/>
    <w:rsid w:val="00252056"/>
    <w:rsid w:val="0025513C"/>
    <w:rsid w:val="00256013"/>
    <w:rsid w:val="00256877"/>
    <w:rsid w:val="002577EF"/>
    <w:rsid w:val="00260583"/>
    <w:rsid w:val="00261557"/>
    <w:rsid w:val="002617F5"/>
    <w:rsid w:val="002642A3"/>
    <w:rsid w:val="00266D06"/>
    <w:rsid w:val="00272144"/>
    <w:rsid w:val="00272FED"/>
    <w:rsid w:val="00280232"/>
    <w:rsid w:val="0028250A"/>
    <w:rsid w:val="00284074"/>
    <w:rsid w:val="002848E4"/>
    <w:rsid w:val="00284D3E"/>
    <w:rsid w:val="00286EB5"/>
    <w:rsid w:val="00291271"/>
    <w:rsid w:val="00291331"/>
    <w:rsid w:val="002929B8"/>
    <w:rsid w:val="00297007"/>
    <w:rsid w:val="002A13D8"/>
    <w:rsid w:val="002A2518"/>
    <w:rsid w:val="002A3785"/>
    <w:rsid w:val="002A52C5"/>
    <w:rsid w:val="002B27E5"/>
    <w:rsid w:val="002B4F98"/>
    <w:rsid w:val="002C073C"/>
    <w:rsid w:val="002C08AE"/>
    <w:rsid w:val="002C2639"/>
    <w:rsid w:val="002C266C"/>
    <w:rsid w:val="002C2F14"/>
    <w:rsid w:val="002D3685"/>
    <w:rsid w:val="002E7135"/>
    <w:rsid w:val="002F13D9"/>
    <w:rsid w:val="002F276B"/>
    <w:rsid w:val="002F44E5"/>
    <w:rsid w:val="002F70E8"/>
    <w:rsid w:val="0030045F"/>
    <w:rsid w:val="00301F63"/>
    <w:rsid w:val="00321D53"/>
    <w:rsid w:val="0032508C"/>
    <w:rsid w:val="00325877"/>
    <w:rsid w:val="00325B40"/>
    <w:rsid w:val="003268EC"/>
    <w:rsid w:val="003278FB"/>
    <w:rsid w:val="003324E0"/>
    <w:rsid w:val="00336407"/>
    <w:rsid w:val="003368E9"/>
    <w:rsid w:val="00341168"/>
    <w:rsid w:val="00342FAE"/>
    <w:rsid w:val="00344D97"/>
    <w:rsid w:val="00346035"/>
    <w:rsid w:val="0034724F"/>
    <w:rsid w:val="00347CD0"/>
    <w:rsid w:val="00354108"/>
    <w:rsid w:val="00361CA2"/>
    <w:rsid w:val="00363190"/>
    <w:rsid w:val="003663F2"/>
    <w:rsid w:val="0037031B"/>
    <w:rsid w:val="00380A86"/>
    <w:rsid w:val="00383D48"/>
    <w:rsid w:val="003867CF"/>
    <w:rsid w:val="00391EC9"/>
    <w:rsid w:val="00393495"/>
    <w:rsid w:val="00393531"/>
    <w:rsid w:val="00396816"/>
    <w:rsid w:val="003B462C"/>
    <w:rsid w:val="003B5BA4"/>
    <w:rsid w:val="003B675C"/>
    <w:rsid w:val="003B7AEE"/>
    <w:rsid w:val="003C067A"/>
    <w:rsid w:val="003C29A5"/>
    <w:rsid w:val="003C2BA8"/>
    <w:rsid w:val="003C4AA6"/>
    <w:rsid w:val="003C5CC8"/>
    <w:rsid w:val="003D1530"/>
    <w:rsid w:val="003D1FB0"/>
    <w:rsid w:val="003D333E"/>
    <w:rsid w:val="003D5DE8"/>
    <w:rsid w:val="003D79F6"/>
    <w:rsid w:val="003E0A19"/>
    <w:rsid w:val="003E2023"/>
    <w:rsid w:val="003E2B53"/>
    <w:rsid w:val="003E55A1"/>
    <w:rsid w:val="003F16C2"/>
    <w:rsid w:val="003F21D3"/>
    <w:rsid w:val="003F3668"/>
    <w:rsid w:val="003F68EE"/>
    <w:rsid w:val="003F7C3A"/>
    <w:rsid w:val="0040390F"/>
    <w:rsid w:val="00410B11"/>
    <w:rsid w:val="00411100"/>
    <w:rsid w:val="0041330F"/>
    <w:rsid w:val="004160D5"/>
    <w:rsid w:val="00425282"/>
    <w:rsid w:val="00426823"/>
    <w:rsid w:val="004275CA"/>
    <w:rsid w:val="0042771F"/>
    <w:rsid w:val="00432E71"/>
    <w:rsid w:val="00434612"/>
    <w:rsid w:val="0043623D"/>
    <w:rsid w:val="004412B4"/>
    <w:rsid w:val="00441928"/>
    <w:rsid w:val="00441AEA"/>
    <w:rsid w:val="004452A8"/>
    <w:rsid w:val="004461DD"/>
    <w:rsid w:val="00446B26"/>
    <w:rsid w:val="00447EAD"/>
    <w:rsid w:val="00447ED6"/>
    <w:rsid w:val="00447F0E"/>
    <w:rsid w:val="0045113D"/>
    <w:rsid w:val="004541DD"/>
    <w:rsid w:val="0046789C"/>
    <w:rsid w:val="00475640"/>
    <w:rsid w:val="00477E8C"/>
    <w:rsid w:val="00483DB1"/>
    <w:rsid w:val="00485078"/>
    <w:rsid w:val="00486D77"/>
    <w:rsid w:val="0049018E"/>
    <w:rsid w:val="00492A23"/>
    <w:rsid w:val="0049334A"/>
    <w:rsid w:val="00493D3A"/>
    <w:rsid w:val="0049583D"/>
    <w:rsid w:val="00496AD3"/>
    <w:rsid w:val="004A04C9"/>
    <w:rsid w:val="004A572F"/>
    <w:rsid w:val="004B06F0"/>
    <w:rsid w:val="004B18EA"/>
    <w:rsid w:val="004B1D95"/>
    <w:rsid w:val="004B4297"/>
    <w:rsid w:val="004B50E8"/>
    <w:rsid w:val="004B62A1"/>
    <w:rsid w:val="004C2DEF"/>
    <w:rsid w:val="004C34CD"/>
    <w:rsid w:val="004C68B3"/>
    <w:rsid w:val="004D0E57"/>
    <w:rsid w:val="004D3DB5"/>
    <w:rsid w:val="004D7ED4"/>
    <w:rsid w:val="004E05E5"/>
    <w:rsid w:val="004E06EF"/>
    <w:rsid w:val="004E427F"/>
    <w:rsid w:val="004F191C"/>
    <w:rsid w:val="004F5EDB"/>
    <w:rsid w:val="004F7193"/>
    <w:rsid w:val="00505CB1"/>
    <w:rsid w:val="005131E3"/>
    <w:rsid w:val="00516D17"/>
    <w:rsid w:val="00520BCA"/>
    <w:rsid w:val="005215F5"/>
    <w:rsid w:val="00523FFE"/>
    <w:rsid w:val="0052452B"/>
    <w:rsid w:val="00525661"/>
    <w:rsid w:val="005267F8"/>
    <w:rsid w:val="00530B9A"/>
    <w:rsid w:val="00532B4C"/>
    <w:rsid w:val="00534B50"/>
    <w:rsid w:val="0053513D"/>
    <w:rsid w:val="005522B2"/>
    <w:rsid w:val="0055686E"/>
    <w:rsid w:val="005570DB"/>
    <w:rsid w:val="00562DC4"/>
    <w:rsid w:val="00563660"/>
    <w:rsid w:val="00564CB5"/>
    <w:rsid w:val="0056679D"/>
    <w:rsid w:val="00567717"/>
    <w:rsid w:val="0057582D"/>
    <w:rsid w:val="00575905"/>
    <w:rsid w:val="005A04A4"/>
    <w:rsid w:val="005A4F7C"/>
    <w:rsid w:val="005A5660"/>
    <w:rsid w:val="005B0348"/>
    <w:rsid w:val="005B266A"/>
    <w:rsid w:val="005B2A90"/>
    <w:rsid w:val="005E1F49"/>
    <w:rsid w:val="005E7ED0"/>
    <w:rsid w:val="005F0AA5"/>
    <w:rsid w:val="005F0BCA"/>
    <w:rsid w:val="005F6CFF"/>
    <w:rsid w:val="005F7BEA"/>
    <w:rsid w:val="005F7D0B"/>
    <w:rsid w:val="00600CAF"/>
    <w:rsid w:val="006032EF"/>
    <w:rsid w:val="00607E54"/>
    <w:rsid w:val="00611124"/>
    <w:rsid w:val="006123CD"/>
    <w:rsid w:val="00612A95"/>
    <w:rsid w:val="00620F23"/>
    <w:rsid w:val="00621946"/>
    <w:rsid w:val="006271CC"/>
    <w:rsid w:val="00627586"/>
    <w:rsid w:val="00630283"/>
    <w:rsid w:val="00631645"/>
    <w:rsid w:val="00634107"/>
    <w:rsid w:val="00635C81"/>
    <w:rsid w:val="00637BE4"/>
    <w:rsid w:val="0064095E"/>
    <w:rsid w:val="006412DF"/>
    <w:rsid w:val="0065669A"/>
    <w:rsid w:val="00660AEB"/>
    <w:rsid w:val="00661A8F"/>
    <w:rsid w:val="006706A4"/>
    <w:rsid w:val="00675C53"/>
    <w:rsid w:val="006768FC"/>
    <w:rsid w:val="0067764E"/>
    <w:rsid w:val="0068207E"/>
    <w:rsid w:val="00683730"/>
    <w:rsid w:val="006858CE"/>
    <w:rsid w:val="00690879"/>
    <w:rsid w:val="00691466"/>
    <w:rsid w:val="00695794"/>
    <w:rsid w:val="006A1305"/>
    <w:rsid w:val="006A15A1"/>
    <w:rsid w:val="006B15AC"/>
    <w:rsid w:val="006C0FC1"/>
    <w:rsid w:val="006C3988"/>
    <w:rsid w:val="006C4C4A"/>
    <w:rsid w:val="006C6477"/>
    <w:rsid w:val="006C75FE"/>
    <w:rsid w:val="006D0A75"/>
    <w:rsid w:val="006D21FF"/>
    <w:rsid w:val="006D5213"/>
    <w:rsid w:val="006D5EAE"/>
    <w:rsid w:val="006D6246"/>
    <w:rsid w:val="006E2E44"/>
    <w:rsid w:val="006E7349"/>
    <w:rsid w:val="006F1FE7"/>
    <w:rsid w:val="006F206A"/>
    <w:rsid w:val="006F2A9A"/>
    <w:rsid w:val="006F2FBB"/>
    <w:rsid w:val="006F61B1"/>
    <w:rsid w:val="007033D5"/>
    <w:rsid w:val="007076B5"/>
    <w:rsid w:val="00710DC2"/>
    <w:rsid w:val="007110DF"/>
    <w:rsid w:val="00714AE7"/>
    <w:rsid w:val="00714D5C"/>
    <w:rsid w:val="00720449"/>
    <w:rsid w:val="00725E8B"/>
    <w:rsid w:val="007264E6"/>
    <w:rsid w:val="007279EC"/>
    <w:rsid w:val="00732E69"/>
    <w:rsid w:val="00733CE1"/>
    <w:rsid w:val="00734316"/>
    <w:rsid w:val="00736194"/>
    <w:rsid w:val="0073772C"/>
    <w:rsid w:val="00737FAD"/>
    <w:rsid w:val="0074045C"/>
    <w:rsid w:val="00742B41"/>
    <w:rsid w:val="00746AEA"/>
    <w:rsid w:val="007473A5"/>
    <w:rsid w:val="00750E13"/>
    <w:rsid w:val="00750E55"/>
    <w:rsid w:val="00753901"/>
    <w:rsid w:val="007553EB"/>
    <w:rsid w:val="00756A62"/>
    <w:rsid w:val="00761477"/>
    <w:rsid w:val="007619B1"/>
    <w:rsid w:val="0076332F"/>
    <w:rsid w:val="00763563"/>
    <w:rsid w:val="00767179"/>
    <w:rsid w:val="00767777"/>
    <w:rsid w:val="00773DFD"/>
    <w:rsid w:val="00781C17"/>
    <w:rsid w:val="00784BD7"/>
    <w:rsid w:val="00784E09"/>
    <w:rsid w:val="00790E14"/>
    <w:rsid w:val="0079190E"/>
    <w:rsid w:val="0079629C"/>
    <w:rsid w:val="00796DA3"/>
    <w:rsid w:val="00797848"/>
    <w:rsid w:val="007A2B20"/>
    <w:rsid w:val="007A2EF8"/>
    <w:rsid w:val="007A4A15"/>
    <w:rsid w:val="007A7B8A"/>
    <w:rsid w:val="007A7E2E"/>
    <w:rsid w:val="007B3595"/>
    <w:rsid w:val="007B43DD"/>
    <w:rsid w:val="007B7F27"/>
    <w:rsid w:val="007C0562"/>
    <w:rsid w:val="007C127C"/>
    <w:rsid w:val="007C6E65"/>
    <w:rsid w:val="007C75C8"/>
    <w:rsid w:val="007C7F23"/>
    <w:rsid w:val="007D0300"/>
    <w:rsid w:val="007D0CF7"/>
    <w:rsid w:val="007D5A99"/>
    <w:rsid w:val="007D7DCB"/>
    <w:rsid w:val="007E637A"/>
    <w:rsid w:val="007E7C56"/>
    <w:rsid w:val="007F010C"/>
    <w:rsid w:val="007F0B2C"/>
    <w:rsid w:val="007F2D81"/>
    <w:rsid w:val="007F4AD6"/>
    <w:rsid w:val="00800FFE"/>
    <w:rsid w:val="00804D36"/>
    <w:rsid w:val="00813ED9"/>
    <w:rsid w:val="00813F62"/>
    <w:rsid w:val="00816EC9"/>
    <w:rsid w:val="00817B62"/>
    <w:rsid w:val="0082251F"/>
    <w:rsid w:val="008340A0"/>
    <w:rsid w:val="00835281"/>
    <w:rsid w:val="00836458"/>
    <w:rsid w:val="00837809"/>
    <w:rsid w:val="00843DCF"/>
    <w:rsid w:val="00844980"/>
    <w:rsid w:val="00844E32"/>
    <w:rsid w:val="00845B12"/>
    <w:rsid w:val="00845FFB"/>
    <w:rsid w:val="0084629C"/>
    <w:rsid w:val="008506C5"/>
    <w:rsid w:val="00850AD3"/>
    <w:rsid w:val="00860C2D"/>
    <w:rsid w:val="00865D48"/>
    <w:rsid w:val="00867096"/>
    <w:rsid w:val="00867A15"/>
    <w:rsid w:val="008716DE"/>
    <w:rsid w:val="008733F7"/>
    <w:rsid w:val="008762EC"/>
    <w:rsid w:val="00880612"/>
    <w:rsid w:val="008824F3"/>
    <w:rsid w:val="0088697C"/>
    <w:rsid w:val="00887704"/>
    <w:rsid w:val="00890280"/>
    <w:rsid w:val="00890C65"/>
    <w:rsid w:val="00891F3D"/>
    <w:rsid w:val="00892C57"/>
    <w:rsid w:val="00894CE5"/>
    <w:rsid w:val="00895F73"/>
    <w:rsid w:val="008A02E3"/>
    <w:rsid w:val="008A49E4"/>
    <w:rsid w:val="008B0091"/>
    <w:rsid w:val="008B089E"/>
    <w:rsid w:val="008C4701"/>
    <w:rsid w:val="008C5EAF"/>
    <w:rsid w:val="008C633A"/>
    <w:rsid w:val="008D0887"/>
    <w:rsid w:val="008D25CF"/>
    <w:rsid w:val="008D3D4A"/>
    <w:rsid w:val="008D486B"/>
    <w:rsid w:val="008E2DFB"/>
    <w:rsid w:val="008E3881"/>
    <w:rsid w:val="008F1037"/>
    <w:rsid w:val="008F6576"/>
    <w:rsid w:val="00900024"/>
    <w:rsid w:val="00903D6F"/>
    <w:rsid w:val="0090430F"/>
    <w:rsid w:val="00905EE4"/>
    <w:rsid w:val="00910A74"/>
    <w:rsid w:val="00920BB5"/>
    <w:rsid w:val="009216D0"/>
    <w:rsid w:val="00925806"/>
    <w:rsid w:val="00930350"/>
    <w:rsid w:val="00931A90"/>
    <w:rsid w:val="00933225"/>
    <w:rsid w:val="0093516E"/>
    <w:rsid w:val="00943BBC"/>
    <w:rsid w:val="009448A4"/>
    <w:rsid w:val="009460EC"/>
    <w:rsid w:val="00961D52"/>
    <w:rsid w:val="009636CB"/>
    <w:rsid w:val="00966648"/>
    <w:rsid w:val="009666C3"/>
    <w:rsid w:val="0097010F"/>
    <w:rsid w:val="00970468"/>
    <w:rsid w:val="009734D8"/>
    <w:rsid w:val="00980743"/>
    <w:rsid w:val="0098271D"/>
    <w:rsid w:val="00983E44"/>
    <w:rsid w:val="009844F5"/>
    <w:rsid w:val="00984738"/>
    <w:rsid w:val="00985D97"/>
    <w:rsid w:val="0098618B"/>
    <w:rsid w:val="00992425"/>
    <w:rsid w:val="009928D2"/>
    <w:rsid w:val="009935DC"/>
    <w:rsid w:val="00994089"/>
    <w:rsid w:val="00995266"/>
    <w:rsid w:val="009974CE"/>
    <w:rsid w:val="0099758D"/>
    <w:rsid w:val="009A1810"/>
    <w:rsid w:val="009A3B82"/>
    <w:rsid w:val="009A445D"/>
    <w:rsid w:val="009A4477"/>
    <w:rsid w:val="009A63ED"/>
    <w:rsid w:val="009B2A12"/>
    <w:rsid w:val="009B41C3"/>
    <w:rsid w:val="009C0965"/>
    <w:rsid w:val="009C3B2A"/>
    <w:rsid w:val="009C5713"/>
    <w:rsid w:val="009C607F"/>
    <w:rsid w:val="009D333F"/>
    <w:rsid w:val="009D5A44"/>
    <w:rsid w:val="009D5CD5"/>
    <w:rsid w:val="009D5D28"/>
    <w:rsid w:val="009D7F0B"/>
    <w:rsid w:val="009E16CB"/>
    <w:rsid w:val="009E2C0F"/>
    <w:rsid w:val="009E2DCD"/>
    <w:rsid w:val="009E5F24"/>
    <w:rsid w:val="009E76D4"/>
    <w:rsid w:val="009F2F1C"/>
    <w:rsid w:val="009F5531"/>
    <w:rsid w:val="009F7D08"/>
    <w:rsid w:val="00A00538"/>
    <w:rsid w:val="00A015A9"/>
    <w:rsid w:val="00A01BB0"/>
    <w:rsid w:val="00A03EAF"/>
    <w:rsid w:val="00A10D7D"/>
    <w:rsid w:val="00A1103C"/>
    <w:rsid w:val="00A12F7E"/>
    <w:rsid w:val="00A215CA"/>
    <w:rsid w:val="00A21AD0"/>
    <w:rsid w:val="00A24424"/>
    <w:rsid w:val="00A372DE"/>
    <w:rsid w:val="00A429C0"/>
    <w:rsid w:val="00A5122D"/>
    <w:rsid w:val="00A553E7"/>
    <w:rsid w:val="00A60427"/>
    <w:rsid w:val="00A61B35"/>
    <w:rsid w:val="00A61E32"/>
    <w:rsid w:val="00A63AE9"/>
    <w:rsid w:val="00A64969"/>
    <w:rsid w:val="00A70E63"/>
    <w:rsid w:val="00A7409E"/>
    <w:rsid w:val="00A7492A"/>
    <w:rsid w:val="00A80159"/>
    <w:rsid w:val="00A951F0"/>
    <w:rsid w:val="00AA6908"/>
    <w:rsid w:val="00AB04CF"/>
    <w:rsid w:val="00AB2AF8"/>
    <w:rsid w:val="00AB7679"/>
    <w:rsid w:val="00AB7822"/>
    <w:rsid w:val="00AC1935"/>
    <w:rsid w:val="00AC6C49"/>
    <w:rsid w:val="00AC7593"/>
    <w:rsid w:val="00AD09F5"/>
    <w:rsid w:val="00AD3301"/>
    <w:rsid w:val="00AD48FD"/>
    <w:rsid w:val="00AE63FF"/>
    <w:rsid w:val="00AE6F0B"/>
    <w:rsid w:val="00AF0BB8"/>
    <w:rsid w:val="00AF0E05"/>
    <w:rsid w:val="00AF1E97"/>
    <w:rsid w:val="00B03ED1"/>
    <w:rsid w:val="00B050ED"/>
    <w:rsid w:val="00B055BE"/>
    <w:rsid w:val="00B06A57"/>
    <w:rsid w:val="00B11F37"/>
    <w:rsid w:val="00B158A8"/>
    <w:rsid w:val="00B15EAA"/>
    <w:rsid w:val="00B16E8E"/>
    <w:rsid w:val="00B17611"/>
    <w:rsid w:val="00B232A0"/>
    <w:rsid w:val="00B23441"/>
    <w:rsid w:val="00B241B5"/>
    <w:rsid w:val="00B26402"/>
    <w:rsid w:val="00B275E5"/>
    <w:rsid w:val="00B314DF"/>
    <w:rsid w:val="00B331CD"/>
    <w:rsid w:val="00B35EC5"/>
    <w:rsid w:val="00B3759F"/>
    <w:rsid w:val="00B44045"/>
    <w:rsid w:val="00B45500"/>
    <w:rsid w:val="00B466DA"/>
    <w:rsid w:val="00B51144"/>
    <w:rsid w:val="00B565F6"/>
    <w:rsid w:val="00B56831"/>
    <w:rsid w:val="00B63C3F"/>
    <w:rsid w:val="00B6473B"/>
    <w:rsid w:val="00B653C9"/>
    <w:rsid w:val="00B70489"/>
    <w:rsid w:val="00B72A2F"/>
    <w:rsid w:val="00B80BA7"/>
    <w:rsid w:val="00B81B82"/>
    <w:rsid w:val="00B81C74"/>
    <w:rsid w:val="00B827C8"/>
    <w:rsid w:val="00B85578"/>
    <w:rsid w:val="00B92D36"/>
    <w:rsid w:val="00B953DC"/>
    <w:rsid w:val="00B95F42"/>
    <w:rsid w:val="00B966E9"/>
    <w:rsid w:val="00B97321"/>
    <w:rsid w:val="00BA10DD"/>
    <w:rsid w:val="00BA5CB8"/>
    <w:rsid w:val="00BA758B"/>
    <w:rsid w:val="00BB0149"/>
    <w:rsid w:val="00BC3B0B"/>
    <w:rsid w:val="00BC4378"/>
    <w:rsid w:val="00BC5CD8"/>
    <w:rsid w:val="00BC639E"/>
    <w:rsid w:val="00BC690F"/>
    <w:rsid w:val="00BC69EC"/>
    <w:rsid w:val="00BD0D4F"/>
    <w:rsid w:val="00BD1173"/>
    <w:rsid w:val="00BD2C7B"/>
    <w:rsid w:val="00BD5E85"/>
    <w:rsid w:val="00BE3F69"/>
    <w:rsid w:val="00BE5691"/>
    <w:rsid w:val="00BE653E"/>
    <w:rsid w:val="00BF170A"/>
    <w:rsid w:val="00BF3CB7"/>
    <w:rsid w:val="00BF61FD"/>
    <w:rsid w:val="00C0006B"/>
    <w:rsid w:val="00C0032F"/>
    <w:rsid w:val="00C018BC"/>
    <w:rsid w:val="00C01F6F"/>
    <w:rsid w:val="00C0705E"/>
    <w:rsid w:val="00C0755D"/>
    <w:rsid w:val="00C1028B"/>
    <w:rsid w:val="00C10F35"/>
    <w:rsid w:val="00C13E95"/>
    <w:rsid w:val="00C16AB8"/>
    <w:rsid w:val="00C173C5"/>
    <w:rsid w:val="00C229B0"/>
    <w:rsid w:val="00C253E1"/>
    <w:rsid w:val="00C2774C"/>
    <w:rsid w:val="00C31BE9"/>
    <w:rsid w:val="00C35747"/>
    <w:rsid w:val="00C35827"/>
    <w:rsid w:val="00C378C1"/>
    <w:rsid w:val="00C41C45"/>
    <w:rsid w:val="00C46073"/>
    <w:rsid w:val="00C46088"/>
    <w:rsid w:val="00C46949"/>
    <w:rsid w:val="00C46A68"/>
    <w:rsid w:val="00C50314"/>
    <w:rsid w:val="00C50BB6"/>
    <w:rsid w:val="00C51748"/>
    <w:rsid w:val="00C53463"/>
    <w:rsid w:val="00C6154A"/>
    <w:rsid w:val="00C6173C"/>
    <w:rsid w:val="00C64B7D"/>
    <w:rsid w:val="00C72EFD"/>
    <w:rsid w:val="00C76FF6"/>
    <w:rsid w:val="00C77CFC"/>
    <w:rsid w:val="00C807E8"/>
    <w:rsid w:val="00C84361"/>
    <w:rsid w:val="00C8451D"/>
    <w:rsid w:val="00C87650"/>
    <w:rsid w:val="00C91F25"/>
    <w:rsid w:val="00C92BEB"/>
    <w:rsid w:val="00C93B90"/>
    <w:rsid w:val="00C94272"/>
    <w:rsid w:val="00C95594"/>
    <w:rsid w:val="00C973E3"/>
    <w:rsid w:val="00CA0937"/>
    <w:rsid w:val="00CA2E24"/>
    <w:rsid w:val="00CA3EE5"/>
    <w:rsid w:val="00CA4FC5"/>
    <w:rsid w:val="00CA5489"/>
    <w:rsid w:val="00CA6059"/>
    <w:rsid w:val="00CA627B"/>
    <w:rsid w:val="00CA72DD"/>
    <w:rsid w:val="00CA74FC"/>
    <w:rsid w:val="00CB0AC9"/>
    <w:rsid w:val="00CB1609"/>
    <w:rsid w:val="00CB4489"/>
    <w:rsid w:val="00CB4BB7"/>
    <w:rsid w:val="00CC0DF6"/>
    <w:rsid w:val="00CC1E16"/>
    <w:rsid w:val="00CC250F"/>
    <w:rsid w:val="00CC2E36"/>
    <w:rsid w:val="00CC4CAB"/>
    <w:rsid w:val="00CD3E22"/>
    <w:rsid w:val="00CD402E"/>
    <w:rsid w:val="00CD47F1"/>
    <w:rsid w:val="00CD7027"/>
    <w:rsid w:val="00CE0191"/>
    <w:rsid w:val="00CE3A92"/>
    <w:rsid w:val="00CE4056"/>
    <w:rsid w:val="00CE5D62"/>
    <w:rsid w:val="00CE6E3E"/>
    <w:rsid w:val="00CF22F7"/>
    <w:rsid w:val="00CF27E6"/>
    <w:rsid w:val="00CF507C"/>
    <w:rsid w:val="00CF5823"/>
    <w:rsid w:val="00D0233E"/>
    <w:rsid w:val="00D0263B"/>
    <w:rsid w:val="00D1020C"/>
    <w:rsid w:val="00D12343"/>
    <w:rsid w:val="00D14250"/>
    <w:rsid w:val="00D16950"/>
    <w:rsid w:val="00D17B31"/>
    <w:rsid w:val="00D23CA4"/>
    <w:rsid w:val="00D264D1"/>
    <w:rsid w:val="00D2782F"/>
    <w:rsid w:val="00D33CD8"/>
    <w:rsid w:val="00D3446B"/>
    <w:rsid w:val="00D36407"/>
    <w:rsid w:val="00D43C87"/>
    <w:rsid w:val="00D4715F"/>
    <w:rsid w:val="00D56876"/>
    <w:rsid w:val="00D709D1"/>
    <w:rsid w:val="00D74DD6"/>
    <w:rsid w:val="00D77720"/>
    <w:rsid w:val="00D811BC"/>
    <w:rsid w:val="00D85019"/>
    <w:rsid w:val="00D85169"/>
    <w:rsid w:val="00D9063B"/>
    <w:rsid w:val="00D920F9"/>
    <w:rsid w:val="00D964EC"/>
    <w:rsid w:val="00DA00F5"/>
    <w:rsid w:val="00DA3647"/>
    <w:rsid w:val="00DA3B6A"/>
    <w:rsid w:val="00DA453F"/>
    <w:rsid w:val="00DA561C"/>
    <w:rsid w:val="00DA5B09"/>
    <w:rsid w:val="00DB4B1F"/>
    <w:rsid w:val="00DB635C"/>
    <w:rsid w:val="00DB73BA"/>
    <w:rsid w:val="00DC0EDB"/>
    <w:rsid w:val="00DC1579"/>
    <w:rsid w:val="00DC1A30"/>
    <w:rsid w:val="00DC7BD4"/>
    <w:rsid w:val="00DD047E"/>
    <w:rsid w:val="00DE2755"/>
    <w:rsid w:val="00DE3407"/>
    <w:rsid w:val="00DE69E3"/>
    <w:rsid w:val="00DE6AEA"/>
    <w:rsid w:val="00DF19F3"/>
    <w:rsid w:val="00DF2B7A"/>
    <w:rsid w:val="00DF590B"/>
    <w:rsid w:val="00DF7F41"/>
    <w:rsid w:val="00E0255D"/>
    <w:rsid w:val="00E04BB7"/>
    <w:rsid w:val="00E057AA"/>
    <w:rsid w:val="00E06508"/>
    <w:rsid w:val="00E066D5"/>
    <w:rsid w:val="00E11F0B"/>
    <w:rsid w:val="00E1559F"/>
    <w:rsid w:val="00E20662"/>
    <w:rsid w:val="00E206C9"/>
    <w:rsid w:val="00E25C3F"/>
    <w:rsid w:val="00E25E5B"/>
    <w:rsid w:val="00E3059A"/>
    <w:rsid w:val="00E40DBC"/>
    <w:rsid w:val="00E42E67"/>
    <w:rsid w:val="00E447BF"/>
    <w:rsid w:val="00E527D4"/>
    <w:rsid w:val="00E53677"/>
    <w:rsid w:val="00E60BB7"/>
    <w:rsid w:val="00E63F59"/>
    <w:rsid w:val="00E64D97"/>
    <w:rsid w:val="00E67091"/>
    <w:rsid w:val="00E67A93"/>
    <w:rsid w:val="00E731DC"/>
    <w:rsid w:val="00E74E7A"/>
    <w:rsid w:val="00E7730E"/>
    <w:rsid w:val="00E840CB"/>
    <w:rsid w:val="00E870BC"/>
    <w:rsid w:val="00E871B3"/>
    <w:rsid w:val="00E87C02"/>
    <w:rsid w:val="00E92131"/>
    <w:rsid w:val="00E92934"/>
    <w:rsid w:val="00E94DAF"/>
    <w:rsid w:val="00E962D0"/>
    <w:rsid w:val="00EA0B6F"/>
    <w:rsid w:val="00EA1019"/>
    <w:rsid w:val="00EA1E8D"/>
    <w:rsid w:val="00EA2E44"/>
    <w:rsid w:val="00EA2ED5"/>
    <w:rsid w:val="00EA2EE8"/>
    <w:rsid w:val="00EA3AA1"/>
    <w:rsid w:val="00EA3F13"/>
    <w:rsid w:val="00EA61E0"/>
    <w:rsid w:val="00EB2FC1"/>
    <w:rsid w:val="00EB51D5"/>
    <w:rsid w:val="00EB690C"/>
    <w:rsid w:val="00EB7909"/>
    <w:rsid w:val="00EC1048"/>
    <w:rsid w:val="00EC174A"/>
    <w:rsid w:val="00EC2B19"/>
    <w:rsid w:val="00EC2F17"/>
    <w:rsid w:val="00EC4CDD"/>
    <w:rsid w:val="00EC6166"/>
    <w:rsid w:val="00ED0186"/>
    <w:rsid w:val="00ED4909"/>
    <w:rsid w:val="00EE0E1D"/>
    <w:rsid w:val="00EE4321"/>
    <w:rsid w:val="00EE7FC7"/>
    <w:rsid w:val="00EF04F5"/>
    <w:rsid w:val="00EF0C74"/>
    <w:rsid w:val="00EF1D6A"/>
    <w:rsid w:val="00EF2EFD"/>
    <w:rsid w:val="00EF35D6"/>
    <w:rsid w:val="00EF75E2"/>
    <w:rsid w:val="00F01631"/>
    <w:rsid w:val="00F02C8C"/>
    <w:rsid w:val="00F04360"/>
    <w:rsid w:val="00F04A00"/>
    <w:rsid w:val="00F06395"/>
    <w:rsid w:val="00F06D3A"/>
    <w:rsid w:val="00F071FC"/>
    <w:rsid w:val="00F1295B"/>
    <w:rsid w:val="00F14081"/>
    <w:rsid w:val="00F16BDE"/>
    <w:rsid w:val="00F24838"/>
    <w:rsid w:val="00F30E89"/>
    <w:rsid w:val="00F360D7"/>
    <w:rsid w:val="00F40D54"/>
    <w:rsid w:val="00F40DE8"/>
    <w:rsid w:val="00F44BF9"/>
    <w:rsid w:val="00F5016C"/>
    <w:rsid w:val="00F508A0"/>
    <w:rsid w:val="00F52281"/>
    <w:rsid w:val="00F52FF8"/>
    <w:rsid w:val="00F54F8B"/>
    <w:rsid w:val="00F60550"/>
    <w:rsid w:val="00F62B7C"/>
    <w:rsid w:val="00F6394C"/>
    <w:rsid w:val="00F6613A"/>
    <w:rsid w:val="00F70156"/>
    <w:rsid w:val="00F74E42"/>
    <w:rsid w:val="00F75F0F"/>
    <w:rsid w:val="00F77DF5"/>
    <w:rsid w:val="00F8318C"/>
    <w:rsid w:val="00F872A2"/>
    <w:rsid w:val="00F919E8"/>
    <w:rsid w:val="00F93298"/>
    <w:rsid w:val="00F93798"/>
    <w:rsid w:val="00F93E37"/>
    <w:rsid w:val="00F97427"/>
    <w:rsid w:val="00FA08E6"/>
    <w:rsid w:val="00FA0FE4"/>
    <w:rsid w:val="00FA212D"/>
    <w:rsid w:val="00FA41D5"/>
    <w:rsid w:val="00FA6CC8"/>
    <w:rsid w:val="00FB0232"/>
    <w:rsid w:val="00FB090B"/>
    <w:rsid w:val="00FB231D"/>
    <w:rsid w:val="00FB5091"/>
    <w:rsid w:val="00FC086A"/>
    <w:rsid w:val="00FC2021"/>
    <w:rsid w:val="00FC3126"/>
    <w:rsid w:val="00FD6857"/>
    <w:rsid w:val="00FD68CA"/>
    <w:rsid w:val="00FE08AA"/>
    <w:rsid w:val="00FE28F4"/>
    <w:rsid w:val="00FE3C34"/>
    <w:rsid w:val="00FE40C8"/>
    <w:rsid w:val="00FE5A82"/>
    <w:rsid w:val="00FF10C8"/>
    <w:rsid w:val="00FF1868"/>
    <w:rsid w:val="00FF23A1"/>
    <w:rsid w:val="00FF4DEF"/>
    <w:rsid w:val="00FF5E74"/>
    <w:rsid w:val="00FF6085"/>
    <w:rsid w:val="00FF6D29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74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46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uiPriority w:val="99"/>
    <w:rsid w:val="00FF7463"/>
    <w:rPr>
      <w:rFonts w:cs="Times New Roman"/>
    </w:rPr>
  </w:style>
  <w:style w:type="paragraph" w:customStyle="1" w:styleId="Default">
    <w:name w:val="Default"/>
    <w:uiPriority w:val="99"/>
    <w:rsid w:val="00FF7463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F746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63C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C3F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74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46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uiPriority w:val="99"/>
    <w:rsid w:val="00FF7463"/>
    <w:rPr>
      <w:rFonts w:cs="Times New Roman"/>
    </w:rPr>
  </w:style>
  <w:style w:type="paragraph" w:customStyle="1" w:styleId="Default">
    <w:name w:val="Default"/>
    <w:uiPriority w:val="99"/>
    <w:rsid w:val="00FF7463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F746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63C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C3F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2694">
                          <w:marLeft w:val="3975"/>
                          <w:marRight w:val="39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117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E159B-26B8-4CC2-A583-7EE3540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7233</Words>
  <Characters>4124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Bolsakova</cp:lastModifiedBy>
  <cp:revision>5</cp:revision>
  <cp:lastPrinted>2014-04-08T12:40:00Z</cp:lastPrinted>
  <dcterms:created xsi:type="dcterms:W3CDTF">2014-04-10T06:09:00Z</dcterms:created>
  <dcterms:modified xsi:type="dcterms:W3CDTF">2014-04-25T06:50:00Z</dcterms:modified>
</cp:coreProperties>
</file>